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FA" w:rsidRDefault="00DA5DFA" w:rsidP="00DA5DFA">
      <w:pPr>
        <w:pStyle w:val="c5"/>
      </w:pPr>
      <w:r>
        <w:rPr>
          <w:rStyle w:val="c2"/>
        </w:rPr>
        <w:t>Консультация</w:t>
      </w:r>
      <w:r>
        <w:t xml:space="preserve"> </w:t>
      </w:r>
      <w:r>
        <w:rPr>
          <w:rStyle w:val="c2"/>
        </w:rPr>
        <w:t>для воспитателей старших групп</w:t>
      </w:r>
    </w:p>
    <w:p w:rsidR="00DA5DFA" w:rsidRDefault="00DA5DFA" w:rsidP="00DA5DFA">
      <w:pPr>
        <w:pStyle w:val="c5"/>
      </w:pPr>
      <w:r>
        <w:rPr>
          <w:rStyle w:val="c2"/>
        </w:rPr>
        <w:t>«Особенности   словесно-логопедического мышления у   старших дошкольников с общим недоразвитием речи».</w:t>
      </w:r>
    </w:p>
    <w:p w:rsidR="00DA5DFA" w:rsidRDefault="00DA5DFA" w:rsidP="00DA5DFA">
      <w:pPr>
        <w:pStyle w:val="c1"/>
      </w:pPr>
      <w:r>
        <w:rPr>
          <w:rStyle w:val="c0"/>
        </w:rPr>
        <w:t>В настоящее время установлено, что у детей с нарушениями речи имеют место выраженные в разной степени особенности в развитии мышления.</w:t>
      </w:r>
    </w:p>
    <w:p w:rsidR="00DA5DFA" w:rsidRDefault="00DA5DFA" w:rsidP="00DA5DFA">
      <w:pPr>
        <w:pStyle w:val="c1"/>
      </w:pPr>
      <w:r>
        <w:rPr>
          <w:rStyle w:val="c0"/>
        </w:rPr>
        <w:t>Понятие в сознании человека формируются в результате ряда мыслительных операций.  </w:t>
      </w:r>
      <w:proofErr w:type="gramStart"/>
      <w:r>
        <w:rPr>
          <w:rStyle w:val="c0"/>
        </w:rPr>
        <w:t>Основные из них: анализ и синтез, сравнение и обобщение, абстрагирование и конкретизация, классификация и систематизация.</w:t>
      </w:r>
      <w:proofErr w:type="gramEnd"/>
      <w:r>
        <w:rPr>
          <w:rStyle w:val="c0"/>
        </w:rPr>
        <w:t xml:space="preserve"> В процессе решения мыслительных  задач проявляются такие свойства мышления, как подвижность, гибкость, критичность, самостоятельность. Мышление человека развивается тем успешнее</w:t>
      </w:r>
      <w:proofErr w:type="gramStart"/>
      <w:r>
        <w:rPr>
          <w:rStyle w:val="c0"/>
        </w:rPr>
        <w:t>.</w:t>
      </w:r>
      <w:proofErr w:type="gramEnd"/>
      <w:r>
        <w:rPr>
          <w:rStyle w:val="c0"/>
        </w:rPr>
        <w:t xml:space="preserve"> </w:t>
      </w:r>
      <w:proofErr w:type="gramStart"/>
      <w:r>
        <w:rPr>
          <w:rStyle w:val="c0"/>
        </w:rPr>
        <w:t>ч</w:t>
      </w:r>
      <w:proofErr w:type="gramEnd"/>
      <w:r>
        <w:rPr>
          <w:rStyle w:val="c0"/>
        </w:rPr>
        <w:t>ем благоприятнее условия обучения и воспитания.</w:t>
      </w:r>
    </w:p>
    <w:p w:rsidR="00DA5DFA" w:rsidRDefault="00DA5DFA" w:rsidP="00DA5DFA">
      <w:pPr>
        <w:pStyle w:val="c1"/>
      </w:pPr>
      <w:r>
        <w:rPr>
          <w:rStyle w:val="c0"/>
        </w:rPr>
        <w:t xml:space="preserve">В раннем детстве мышление имеет наглядно-действенный характер. Ребенок мыслит действуя. Важнейший этап в развитии мышления связан с овладением речью. </w:t>
      </w:r>
    </w:p>
    <w:p w:rsidR="00DA5DFA" w:rsidRDefault="00DA5DFA" w:rsidP="00DA5DFA">
      <w:pPr>
        <w:pStyle w:val="c1"/>
      </w:pPr>
      <w:bookmarkStart w:id="0" w:name="_GoBack"/>
      <w:r>
        <w:rPr>
          <w:rStyle w:val="c0"/>
        </w:rPr>
        <w:t xml:space="preserve">Словесно-логическое мышление – один из видов мышления, который непосредственно связан с речью.  Два других: </w:t>
      </w:r>
      <w:proofErr w:type="gramStart"/>
      <w:r>
        <w:rPr>
          <w:rStyle w:val="c0"/>
        </w:rPr>
        <w:t>наглядно-действенное</w:t>
      </w:r>
      <w:proofErr w:type="gramEnd"/>
      <w:r>
        <w:rPr>
          <w:rStyle w:val="c0"/>
        </w:rPr>
        <w:t xml:space="preserve"> и наглядно-образное – осуществляются посредством действий и образов. А словесно-логическое характеризуется использованием суждений и умозаключений, и, таким образом, оно невозможно без речи. Иными словами – речь и мышление тесно </w:t>
      </w:r>
      <w:proofErr w:type="gramStart"/>
      <w:r>
        <w:rPr>
          <w:rStyle w:val="c0"/>
        </w:rPr>
        <w:t>связаны</w:t>
      </w:r>
      <w:proofErr w:type="gramEnd"/>
      <w:r>
        <w:rPr>
          <w:rStyle w:val="c0"/>
        </w:rPr>
        <w:t xml:space="preserve"> между собой, постоянно взаимодействуют,  развивая  друг друга.</w:t>
      </w:r>
    </w:p>
    <w:bookmarkEnd w:id="0"/>
    <w:p w:rsidR="00DA5DFA" w:rsidRDefault="00DA5DFA" w:rsidP="00DA5DFA">
      <w:pPr>
        <w:pStyle w:val="c1"/>
      </w:pPr>
      <w:r>
        <w:rPr>
          <w:rStyle w:val="c0"/>
        </w:rPr>
        <w:t>Под общим недоразвитием речи в отечественной логопедии понимается особая форма аномального речевого развития, при котором нарушено формирование всех компонентов речей системы: фонетической и лексико-грамматической при отсутствии интеллектуальных отклонений и дефектов слуха.</w:t>
      </w:r>
    </w:p>
    <w:p w:rsidR="00DA5DFA" w:rsidRDefault="00DA5DFA" w:rsidP="00DA5DFA">
      <w:pPr>
        <w:pStyle w:val="c1"/>
      </w:pPr>
      <w:r>
        <w:rPr>
          <w:rStyle w:val="c0"/>
        </w:rPr>
        <w:t>При общем недоразвитии речи нарушено не только формирование экспрессивной речи, но и недостаточным является ее понимание.</w:t>
      </w:r>
    </w:p>
    <w:p w:rsidR="00DA5DFA" w:rsidRDefault="00DA5DFA" w:rsidP="00DA5DFA">
      <w:pPr>
        <w:pStyle w:val="c1"/>
      </w:pPr>
      <w:r>
        <w:rPr>
          <w:rStyle w:val="c0"/>
        </w:rPr>
        <w:t xml:space="preserve">Теоретические данные относительно декодирования речевого сообщения, что составляет основу понимания речи, свидетельствуют об участии различных уровней восприятия и опознания речевого сигнала. Для правильного понимания обращенной речи необходим анализ различных компонентов речевого сигнала: акустического, синтаксического и семантического. Исходным условием понимания речи является восприятие интонационной структуры фразы и понимания значения входящих в нее слов. </w:t>
      </w:r>
      <w:proofErr w:type="gramStart"/>
      <w:r>
        <w:rPr>
          <w:rStyle w:val="c0"/>
        </w:rPr>
        <w:t>При нормальном понимании обращенной речи слушатель использует свои семантические и синтаксические знания языка для формирования внутреннего предвидения того, какой сигнал в данный момент будет получен (синтез), затем он сравнивает поступивший сигнал с ожидаемым (анализ).</w:t>
      </w:r>
      <w:proofErr w:type="gramEnd"/>
      <w:r>
        <w:rPr>
          <w:rStyle w:val="c0"/>
        </w:rPr>
        <w:t xml:space="preserve"> Таким образом, осуществляется адекватный текущий анализ поступающей акустической информации.</w:t>
      </w:r>
    </w:p>
    <w:p w:rsidR="00DA5DFA" w:rsidRDefault="00DA5DFA" w:rsidP="00DA5DFA">
      <w:pPr>
        <w:pStyle w:val="c1"/>
      </w:pPr>
      <w:r>
        <w:rPr>
          <w:rStyle w:val="c0"/>
        </w:rPr>
        <w:t>У дошкольников с общим недоразвитием речи подобный механизм декодирования речевого сообщения не сформирован и для понимания ими речевого сообщения значение имеют более низкие (базальные) уровни восприятия и опознания речевого сигнала, в частности, фонетический слух и фонетическое восприятие.</w:t>
      </w:r>
    </w:p>
    <w:p w:rsidR="00DA5DFA" w:rsidRDefault="00DA5DFA" w:rsidP="00DA5DFA">
      <w:pPr>
        <w:pStyle w:val="c1"/>
      </w:pPr>
      <w:r>
        <w:rPr>
          <w:rStyle w:val="c0"/>
        </w:rPr>
        <w:t xml:space="preserve">Дети с общим недоразвитием речи испытывают затруднения в заданиях, требующих дифференцированного восприятия или опознания быстрых звуковых </w:t>
      </w:r>
      <w:r>
        <w:rPr>
          <w:rStyle w:val="c0"/>
        </w:rPr>
        <w:lastRenderedPageBreak/>
        <w:t xml:space="preserve">последовательностей: чем меньше интервал между воспринимаемыми звуками, тем больше выражены затруднения в их опознании и дифференциации. </w:t>
      </w:r>
      <w:proofErr w:type="gramStart"/>
      <w:r>
        <w:rPr>
          <w:rStyle w:val="c0"/>
        </w:rPr>
        <w:t>Поскольку акустические спектры гласных звуков достаточно стабильны, а согласные характеризуются быстрыми формантными изменениями, то опознание и дифференциация последних особенно затруднена.</w:t>
      </w:r>
      <w:proofErr w:type="gramEnd"/>
    </w:p>
    <w:p w:rsidR="00DA5DFA" w:rsidRDefault="00DA5DFA" w:rsidP="00DA5DFA">
      <w:pPr>
        <w:pStyle w:val="c1"/>
      </w:pPr>
      <w:r>
        <w:rPr>
          <w:rStyle w:val="c0"/>
        </w:rPr>
        <w:t>При общем недоразвитии речи наблюдается замедленность мышления, некоторая его инертность. У отдельных детей отмечается недостаточная последовательность и целенаправленность мышления, иногда со склонностью к побочным ассоциациям.</w:t>
      </w:r>
    </w:p>
    <w:p w:rsidR="00DA5DFA" w:rsidRDefault="00DA5DFA" w:rsidP="00DA5DFA">
      <w:pPr>
        <w:pStyle w:val="c1"/>
      </w:pPr>
      <w:r>
        <w:rPr>
          <w:rStyle w:val="c0"/>
        </w:rPr>
        <w:t xml:space="preserve">Недоразвитие речи, проявляющееся час то не только при произношении звуков, но и в том, как ребенок слышит эти звуки, бедный словарный запас и </w:t>
      </w:r>
      <w:proofErr w:type="spellStart"/>
      <w:r>
        <w:rPr>
          <w:rStyle w:val="c0"/>
        </w:rPr>
        <w:t>аграмматизмы</w:t>
      </w:r>
      <w:proofErr w:type="spellEnd"/>
      <w:r>
        <w:rPr>
          <w:rStyle w:val="c0"/>
        </w:rPr>
        <w:t xml:space="preserve"> в речи, - все это ведет к снижению интеллекта. На речевую патологию наслаивается вторичная задержка психического развития. У таких детей слабо развиваются процессы обобщения и отвлечения, зрительная память и внимание. Дети затрудняются в сравнении предметов.</w:t>
      </w:r>
    </w:p>
    <w:p w:rsidR="00DA5DFA" w:rsidRDefault="00DA5DFA" w:rsidP="00DA5DFA">
      <w:pPr>
        <w:pStyle w:val="c1"/>
      </w:pPr>
      <w:r>
        <w:rPr>
          <w:rStyle w:val="c0"/>
        </w:rPr>
        <w:t>Наблюдая за тем, как дети используют приемы сравнения, можно выявить у них ряд затруднений и ошибок: 1) ребята постоянно обнаруживают неумение сравнивать, производя простое перечисление признаков каждого предмета в отдельности, не связывая предметы между собой; 2) часто ограничиваются общими фразами, как: «похожи», «не похожи», «одинаковы», т.е. не делают анализ признаков сравниваемых предметов, выделяют слишком мало признаков, или перечисляют признаки без всякой системы.</w:t>
      </w:r>
    </w:p>
    <w:p w:rsidR="00DA5DFA" w:rsidRDefault="00DA5DFA" w:rsidP="00DA5DFA">
      <w:pPr>
        <w:pStyle w:val="c1"/>
      </w:pPr>
      <w:r>
        <w:rPr>
          <w:rStyle w:val="c0"/>
        </w:rPr>
        <w:t>Слабость словесно-логического мышления заключается в низком уровне развития обобщения, сравнения предметов и явлений по существенным признакам. Все это затрудняет усвоение основ науки, несмотря на первичную сохранность умственного развития.</w:t>
      </w:r>
    </w:p>
    <w:p w:rsidR="00DA5DFA" w:rsidRDefault="00DA5DFA" w:rsidP="00DA5DFA">
      <w:pPr>
        <w:pStyle w:val="c1"/>
      </w:pPr>
      <w:r>
        <w:rPr>
          <w:rStyle w:val="c0"/>
        </w:rPr>
        <w:t>Дети, страдающие общим недоразвитием речи, обладают скудным речевым запасом. Общение с окружающими в этом случае очень ограничено. Не смотря на то, что большинство таких детей способны понимать обращенную к ним речь, сами они не могу в полной мере общаться с окружающими. Это приводит к тяжелому положению детей в коллективе: они полностью или частично лишены возможности участвовать в играх со сверстниками, в общественной деятельности. Развивающее влияние общения оказывается в таких условиях минимальным. Поэтому, несмотря на достаточные возможности умственного развития, у таких детей возникает вторичное отставание психики, что иногда дает повод неправильно считать их неполноценными в интеллектуальном отношении.</w:t>
      </w:r>
    </w:p>
    <w:p w:rsidR="00DA5DFA" w:rsidRDefault="00DA5DFA" w:rsidP="00DA5DFA">
      <w:pPr>
        <w:pStyle w:val="c1"/>
      </w:pPr>
      <w:r>
        <w:rPr>
          <w:rStyle w:val="c0"/>
        </w:rPr>
        <w:t xml:space="preserve">Как известно, у большинства детей дошкольного возраста с ОНР недостаточно развиты все мыслительные операции, что создает трудности для перехода от наглядно-образного мышления к </w:t>
      </w:r>
      <w:proofErr w:type="gramStart"/>
      <w:r>
        <w:rPr>
          <w:rStyle w:val="c0"/>
        </w:rPr>
        <w:t>словесно-логическому</w:t>
      </w:r>
      <w:proofErr w:type="gramEnd"/>
      <w:r>
        <w:rPr>
          <w:rStyle w:val="c0"/>
        </w:rPr>
        <w:t>.</w:t>
      </w:r>
    </w:p>
    <w:p w:rsidR="00DA5DFA" w:rsidRDefault="00DA5DFA" w:rsidP="00DA5DFA">
      <w:pPr>
        <w:pStyle w:val="c1"/>
      </w:pPr>
      <w:r>
        <w:rPr>
          <w:rStyle w:val="c7"/>
        </w:rPr>
        <w:t xml:space="preserve">Поэтому одна из важнейших </w:t>
      </w:r>
      <w:r>
        <w:rPr>
          <w:rStyle w:val="c6"/>
        </w:rPr>
        <w:t>коррекционных задач</w:t>
      </w:r>
      <w:r>
        <w:rPr>
          <w:rStyle w:val="c0"/>
        </w:rPr>
        <w:t xml:space="preserve"> в системе логопедической работы это развитие и совершенствование словесно-логического мышления ребенка. </w:t>
      </w:r>
      <w:proofErr w:type="gramStart"/>
      <w:r>
        <w:rPr>
          <w:rStyle w:val="c0"/>
        </w:rPr>
        <w:t>Для реализации этой задачи необходимо включить дидактические игры и задания на развитие словесно-логического мышления не только в содержание фронтальных и индивидуальных логопедических занятий, но использовать их на образовательных занятиях, которые проводит воспитатель, а также в различных режимных моментах (например, при наблюдении за явлениями природы или поведением животных во время прогулок, при чтении детской художественной литературы, в свободное время, в ходе</w:t>
      </w:r>
      <w:proofErr w:type="gramEnd"/>
      <w:r>
        <w:rPr>
          <w:rStyle w:val="c0"/>
        </w:rPr>
        <w:t xml:space="preserve"> бесед с детьми, при подготовке ко сну и т.п.).</w:t>
      </w:r>
    </w:p>
    <w:p w:rsidR="00785DF0" w:rsidRDefault="00785DF0"/>
    <w:sectPr w:rsidR="00785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75"/>
    <w:rsid w:val="00785DF0"/>
    <w:rsid w:val="00DA5DFA"/>
    <w:rsid w:val="00E0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A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5DFA"/>
  </w:style>
  <w:style w:type="paragraph" w:customStyle="1" w:styleId="c1">
    <w:name w:val="c1"/>
    <w:basedOn w:val="a"/>
    <w:rsid w:val="00DA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DFA"/>
  </w:style>
  <w:style w:type="character" w:customStyle="1" w:styleId="c7">
    <w:name w:val="c7"/>
    <w:basedOn w:val="a0"/>
    <w:rsid w:val="00DA5DFA"/>
  </w:style>
  <w:style w:type="character" w:customStyle="1" w:styleId="c6">
    <w:name w:val="c6"/>
    <w:basedOn w:val="a0"/>
    <w:rsid w:val="00DA5D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DA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A5DFA"/>
  </w:style>
  <w:style w:type="paragraph" w:customStyle="1" w:styleId="c1">
    <w:name w:val="c1"/>
    <w:basedOn w:val="a"/>
    <w:rsid w:val="00DA5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A5DFA"/>
  </w:style>
  <w:style w:type="character" w:customStyle="1" w:styleId="c7">
    <w:name w:val="c7"/>
    <w:basedOn w:val="a0"/>
    <w:rsid w:val="00DA5DFA"/>
  </w:style>
  <w:style w:type="character" w:customStyle="1" w:styleId="c6">
    <w:name w:val="c6"/>
    <w:basedOn w:val="a0"/>
    <w:rsid w:val="00DA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</dc:creator>
  <cp:keywords/>
  <dc:description/>
  <cp:lastModifiedBy>Maks</cp:lastModifiedBy>
  <cp:revision>2</cp:revision>
  <dcterms:created xsi:type="dcterms:W3CDTF">2021-04-07T16:37:00Z</dcterms:created>
  <dcterms:modified xsi:type="dcterms:W3CDTF">2021-04-07T16:38:00Z</dcterms:modified>
</cp:coreProperties>
</file>