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9" w:rsidRPr="008D0236" w:rsidRDefault="00DE5A1E" w:rsidP="00A30119">
      <w:pPr>
        <w:tabs>
          <w:tab w:val="left" w:pos="57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0119" w:rsidRPr="008D0236">
        <w:rPr>
          <w:rFonts w:ascii="Times New Roman" w:hAnsi="Times New Roman" w:cs="Times New Roman"/>
          <w:b/>
          <w:sz w:val="28"/>
          <w:szCs w:val="28"/>
        </w:rPr>
        <w:t>Здоровьесберегающая технология</w:t>
      </w:r>
      <w:r w:rsidR="00A30119" w:rsidRPr="008D0236">
        <w:rPr>
          <w:rFonts w:ascii="Times New Roman" w:hAnsi="Times New Roman" w:cs="Times New Roman"/>
          <w:sz w:val="28"/>
          <w:szCs w:val="28"/>
        </w:rPr>
        <w:t xml:space="preserve"> – это целостная система </w:t>
      </w:r>
      <w:r w:rsidRPr="008D0236">
        <w:rPr>
          <w:rFonts w:ascii="Times New Roman" w:hAnsi="Times New Roman" w:cs="Times New Roman"/>
          <w:sz w:val="28"/>
          <w:szCs w:val="28"/>
        </w:rPr>
        <w:t>воспитательно-оздоровительных</w:t>
      </w:r>
      <w:r w:rsidR="00A30119" w:rsidRPr="008D0236">
        <w:rPr>
          <w:rFonts w:ascii="Times New Roman" w:hAnsi="Times New Roman" w:cs="Times New Roman"/>
          <w:sz w:val="28"/>
          <w:szCs w:val="28"/>
        </w:rPr>
        <w:t xml:space="preserve">, коррекционных и профилактических мероприятий, которые осуществляются в процессе взаимодействия ребенка и педагога, ребенка и родителей. </w:t>
      </w:r>
    </w:p>
    <w:p w:rsidR="00A30119" w:rsidRPr="008D0236" w:rsidRDefault="00A30119" w:rsidP="00DE5A1E">
      <w:pPr>
        <w:tabs>
          <w:tab w:val="left" w:pos="5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D0236">
        <w:rPr>
          <w:rFonts w:ascii="Times New Roman" w:hAnsi="Times New Roman" w:cs="Times New Roman"/>
          <w:b/>
          <w:sz w:val="28"/>
          <w:szCs w:val="28"/>
        </w:rPr>
        <w:t xml:space="preserve">     Цель здоровьесберегающих образовательных технологий </w:t>
      </w:r>
      <w:r w:rsidRPr="008D0236">
        <w:rPr>
          <w:rFonts w:ascii="Times New Roman" w:hAnsi="Times New Roman" w:cs="Times New Roman"/>
          <w:sz w:val="28"/>
          <w:szCs w:val="28"/>
        </w:rPr>
        <w:t>-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 Здоровьесберегающую деятельность в своей работе осуществляю в следующих формах:</w:t>
      </w:r>
      <w:r w:rsidR="00DE5A1E">
        <w:rPr>
          <w:rFonts w:ascii="Times New Roman" w:hAnsi="Times New Roman" w:cs="Times New Roman"/>
          <w:sz w:val="28"/>
          <w:szCs w:val="28"/>
        </w:rPr>
        <w:t xml:space="preserve"> </w:t>
      </w:r>
      <w:r w:rsidRPr="008D0236">
        <w:rPr>
          <w:rFonts w:ascii="Times New Roman" w:hAnsi="Times New Roman" w:cs="Times New Roman"/>
          <w:sz w:val="28"/>
          <w:szCs w:val="28"/>
        </w:rPr>
        <w:t>Утренняя гимнастика, физкультминутки,  пальчиковая гимнастика, гимнастика для глаз, дыхательная гимнастика, гимнастика после сна, игротерапия,  ритмопластика, самомассаж, подвижная игра, прогулка.</w:t>
      </w:r>
    </w:p>
    <w:p w:rsidR="00A30119" w:rsidRPr="008D0236" w:rsidRDefault="00DE5A1E" w:rsidP="00DE5A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A30119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мне б</w:t>
      </w:r>
      <w:r w:rsidR="00A30119" w:rsidRPr="00C3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хотелось остановиться на одном из видов</w:t>
      </w:r>
      <w:r w:rsidR="00C34C76" w:rsidRPr="00C3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4C76" w:rsidRPr="00C34C76">
        <w:rPr>
          <w:rFonts w:ascii="Times New Roman" w:hAnsi="Times New Roman" w:cs="Times New Roman"/>
          <w:sz w:val="28"/>
          <w:szCs w:val="28"/>
        </w:rPr>
        <w:t>здоровьесберегающей технологии</w:t>
      </w:r>
      <w:r w:rsidR="00C34C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119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подвижных играх.</w:t>
      </w:r>
    </w:p>
    <w:p w:rsidR="00DE5A1E" w:rsidRDefault="00DE5A1E" w:rsidP="00DE5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30119" w:rsidRPr="008D0236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A30119" w:rsidRPr="008D0236">
        <w:rPr>
          <w:rFonts w:ascii="Times New Roman" w:hAnsi="Times New Roman" w:cs="Times New Roman"/>
          <w:sz w:val="28"/>
          <w:szCs w:val="28"/>
        </w:rPr>
        <w:t xml:space="preserve"> Подвижная игра занимает особое место в развитии ребенка-дошкольника.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ребенком жизненного опыта. Разнообразные игровые действия развивают ловкость, быстроту, координацию движений и благоприятно влияют на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состояние детей.</w:t>
      </w:r>
    </w:p>
    <w:p w:rsidR="00DE5A1E" w:rsidRDefault="00D86844" w:rsidP="00DE5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119" w:rsidRPr="008D0236">
        <w:rPr>
          <w:rFonts w:ascii="Times New Roman" w:hAnsi="Times New Roman" w:cs="Times New Roman"/>
          <w:sz w:val="28"/>
          <w:szCs w:val="28"/>
        </w:rPr>
        <w:t>Безусловно, особое значение в воспитании здорового ребенка в своей работе придаю развитию движений и физической культуры. Кроме подвижных игр, в нашей группе мы широко используем разнообразные упражнения в основных видах движений.</w:t>
      </w:r>
    </w:p>
    <w:p w:rsidR="008D0236" w:rsidRPr="00DE5A1E" w:rsidRDefault="00D86844" w:rsidP="00DE5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Оздоровительный эффект подвижных игр усиливается при проведении их на свежем воздухе. </w:t>
      </w:r>
      <w:r w:rsidR="008D0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на свежем воздухе стимулируют работу мозга, улучшают деятельность дыхательной и сердечнососудистой системы, способствуют более правильному и быстрому росту формирующегося детского организма. 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деятельности детей на прогулке я планирую в зависимости от времени года, погоды, предшествующих занятий, интересов и возраста детей. 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температура воздуха низкая, то провожу игры большой подвижности, с бегом и прыжками («Мы веселые ребята», «Ловушки</w:t>
      </w:r>
      <w:r w:rsid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«У медведя в бору»</w:t>
      </w:r>
      <w:r w:rsidR="00D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="00D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этом не давая детям сильную нагрузку с последующим отдыхом, чтобы не вызвать испарину, а затем быстрое охлаждение. В жаркую погоду использую малоподвижные игры с ходьбой, с упражнениями для определенных частей тела, с метанием («Летает – не летает», «Найди, где спрятано», «Поп</w:t>
      </w:r>
      <w:r w:rsidR="00D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 в цель»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«Кто позвал? ») 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деятельность, в том числе и двигательная, доступна и интересна детям. Подражание животным, птицам и другим персонажам свойственно им, содержание игр, сюжет и правила привлекают детей. Желание выразить в движении свое настроение вызывает положительные эмоции, которые благотворно влияют на психику ребенка. Эмоциональ</w:t>
      </w:r>
      <w:r w:rsid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подъем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создает у детей повышенный тонус всего 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организма. Почти в каждой подвижной игре существуют сигналы к изменению игровых действий и движений детей, также требующие быстрой реакции.</w:t>
      </w:r>
      <w:r w:rsidR="008D0236" w:rsidRPr="00DE5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D0236" w:rsidRPr="00DE5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Например, сигнал «Построиться! » в игре «Дружные ребята» вызывает быструю реакцию детей, выражающуюся в изменении действий» направления и характера движения: легкий бег врассыпную изменяется на целеустремленный в прямом направлении для скорейшего построения в колонны друг за другом на заранее обусловленных местах.</w:t>
      </w:r>
      <w:proofErr w:type="gramEnd"/>
      <w:r w:rsidR="008D0236" w:rsidRPr="00DE5A1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активная двигательная деятельность тренирует нервную систему ребенка, совершенствуя и уравновешивая процессы возбуждения и торможения. </w:t>
      </w:r>
    </w:p>
    <w:p w:rsidR="008D0236" w:rsidRPr="008D0236" w:rsidRDefault="00D86844" w:rsidP="00DE5A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следует помнить, что любая физическая нагрузка сопровождается усилением сердцебиения. Таким образом, подвижные игры классифицируются по степени воздействия на организм: малой, средней и высокой степенью. 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уделяю особое внимание взаимодействию с родителями, так как считаю, что в центре работы по сохранению и укреплению здоровья детей должна также находиться </w:t>
      </w:r>
      <w:r w:rsidR="00DE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D0236" w:rsidRPr="008D0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индивидуальных беседах, на родительских собраниях убеждаю родителей в необходимости формировать у детей привычки здорового образа жизни через организацию подвижных игр в домашних условиях. Учитывая индивидуальные возможности ребенка, советую родителям, как организовать ту или иную деятельность, преследуя основную цель: сохранение и укрепление здоровья детей, формирование потребности в здоровом образе жизни. </w:t>
      </w:r>
    </w:p>
    <w:sectPr w:rsidR="008D0236" w:rsidRPr="008D0236" w:rsidSect="00DE5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2C2"/>
    <w:multiLevelType w:val="multilevel"/>
    <w:tmpl w:val="1834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305DF"/>
    <w:multiLevelType w:val="hybridMultilevel"/>
    <w:tmpl w:val="F7AAD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30152"/>
    <w:multiLevelType w:val="hybridMultilevel"/>
    <w:tmpl w:val="C9264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67BE0"/>
    <w:multiLevelType w:val="hybridMultilevel"/>
    <w:tmpl w:val="11EC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46220"/>
    <w:multiLevelType w:val="hybridMultilevel"/>
    <w:tmpl w:val="72405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228C5"/>
    <w:multiLevelType w:val="multilevel"/>
    <w:tmpl w:val="7444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F0CE6"/>
    <w:multiLevelType w:val="multilevel"/>
    <w:tmpl w:val="01045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51D"/>
    <w:rsid w:val="00135BEE"/>
    <w:rsid w:val="001412CE"/>
    <w:rsid w:val="003F1E73"/>
    <w:rsid w:val="006300E6"/>
    <w:rsid w:val="007A651D"/>
    <w:rsid w:val="008D0236"/>
    <w:rsid w:val="00926759"/>
    <w:rsid w:val="00A30119"/>
    <w:rsid w:val="00C34C76"/>
    <w:rsid w:val="00C71990"/>
    <w:rsid w:val="00D86844"/>
    <w:rsid w:val="00DE5A1E"/>
    <w:rsid w:val="00F9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19"/>
  </w:style>
  <w:style w:type="paragraph" w:styleId="3">
    <w:name w:val="heading 3"/>
    <w:basedOn w:val="a"/>
    <w:link w:val="30"/>
    <w:uiPriority w:val="9"/>
    <w:qFormat/>
    <w:rsid w:val="007A6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651D"/>
  </w:style>
  <w:style w:type="character" w:customStyle="1" w:styleId="30">
    <w:name w:val="Заголовок 3 Знак"/>
    <w:basedOn w:val="a0"/>
    <w:link w:val="3"/>
    <w:uiPriority w:val="9"/>
    <w:rsid w:val="007A65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651D"/>
    <w:rPr>
      <w:color w:val="0000FF"/>
      <w:u w:val="single"/>
    </w:rPr>
  </w:style>
  <w:style w:type="character" w:customStyle="1" w:styleId="eizgu">
    <w:name w:val="eizgu"/>
    <w:basedOn w:val="a0"/>
    <w:rsid w:val="007A651D"/>
  </w:style>
  <w:style w:type="paragraph" w:styleId="a4">
    <w:name w:val="Balloon Text"/>
    <w:basedOn w:val="a"/>
    <w:link w:val="a5"/>
    <w:uiPriority w:val="99"/>
    <w:semiHidden/>
    <w:unhideWhenUsed/>
    <w:rsid w:val="007A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5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65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3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0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1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07455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919605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276541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70307274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518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515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333126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843942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41507350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14115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53155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2330236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608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571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43262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24300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401987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28954051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392711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1810073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95940962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60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9605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48455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12734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35880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27623878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05021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8717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8413421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631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9614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50813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8581067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6113857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37555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8136924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2020-03-12T14:19:00Z</dcterms:created>
  <dcterms:modified xsi:type="dcterms:W3CDTF">2020-03-14T15:25:00Z</dcterms:modified>
</cp:coreProperties>
</file>