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BB" w:rsidRPr="00EB4715" w:rsidRDefault="00BB28BB" w:rsidP="00BB28BB">
      <w:pPr>
        <w:pStyle w:val="a4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715">
        <w:rPr>
          <w:rFonts w:ascii="Times New Roman" w:hAnsi="Times New Roman" w:cs="Times New Roman"/>
          <w:b/>
          <w:sz w:val="36"/>
          <w:szCs w:val="36"/>
        </w:rPr>
        <w:t>Использование активных методов развития познавательного интереса младших школьников на уроках русского языка</w:t>
      </w:r>
    </w:p>
    <w:p w:rsidR="00BB28BB" w:rsidRPr="0077240F" w:rsidRDefault="00BB28BB" w:rsidP="00BB28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0F">
        <w:rPr>
          <w:rFonts w:ascii="Times New Roman" w:hAnsi="Times New Roman" w:cs="Times New Roman"/>
          <w:sz w:val="28"/>
          <w:szCs w:val="28"/>
        </w:rPr>
        <w:t>Изучению русского языка в начальной школе отводится одно из центральных мест. Столь большое внимание к данному предмету обусловлено прежде всего теми функциями, которыми обладает язык. Во-первых, язык является средством общения между людьми, во-вторых, он способствует оформлению и выражению мыслей человека и, в-третьих, с помощью языка человек может выражать свои эмоции. Русский язык как учебный предмет открывает ученику мир знаний, так как, овладев языком, учащиеся становятся способными к усвоению других предметов. Изучение грамматического материала не вызывает у детей необходимого интереса. На уроках грамматики отмечается низкий уровень познавательной активности, формализация процесса усвоения знаний: учащиеся заучивают лингвистические понятия и правила, зачастую не осознавая сущности отражаемых ими явлений. Не реализуются те развивающие возможности грамматики, которые заложены в ней как предмете обучения.</w:t>
      </w:r>
    </w:p>
    <w:p w:rsidR="00BB28BB" w:rsidRPr="0077240F" w:rsidRDefault="00BB28BB" w:rsidP="00BB28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0F">
        <w:rPr>
          <w:rFonts w:ascii="Times New Roman" w:hAnsi="Times New Roman" w:cs="Times New Roman"/>
          <w:sz w:val="28"/>
          <w:szCs w:val="28"/>
        </w:rPr>
        <w:t>Недостатком традиционного обучения в школе является доминирование упражнений, нацеленных на формирование теоретических знаний и не предполагающих развитие познавательного интереса учащихся.</w:t>
      </w:r>
    </w:p>
    <w:p w:rsidR="00BB28BB" w:rsidRPr="0077240F" w:rsidRDefault="00BB28BB" w:rsidP="00BB28BB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240F">
        <w:rPr>
          <w:rFonts w:ascii="Times New Roman" w:hAnsi="Times New Roman" w:cs="Times New Roman"/>
          <w:color w:val="333333"/>
          <w:sz w:val="28"/>
          <w:szCs w:val="28"/>
        </w:rPr>
        <w:t>Поэтому одна из важнейших проблем, стоящих сегодня перед школой, -формирование у учащихся заинтересованного отношения к процессу овладения знаниями или развитие познавательного интереса. В достижении этой цели особенно велика роль русского языка как учебного предмета, располагающего значительными возможностями для развития познавательного интереса.</w:t>
      </w:r>
    </w:p>
    <w:p w:rsidR="00BB28BB" w:rsidRPr="0077240F" w:rsidRDefault="00BB28BB" w:rsidP="00BB28BB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240F">
        <w:rPr>
          <w:rFonts w:ascii="Times New Roman" w:hAnsi="Times New Roman" w:cs="Times New Roman"/>
          <w:color w:val="333333"/>
          <w:sz w:val="28"/>
          <w:szCs w:val="28"/>
        </w:rPr>
        <w:t>Так как особенностью познавательного интереса является его способность обогащать и активизировать учебную деятельность, то в процессе обучения грамматике, ориентируясь на развитие познавательного интереса, учитель может успешнее решать вопросы воспитания учащихся, а также добиваться лучших результатов обучения за более короткое время.</w:t>
      </w:r>
    </w:p>
    <w:p w:rsidR="00BB28BB" w:rsidRPr="0001510E" w:rsidRDefault="00BB28BB" w:rsidP="00BB28BB">
      <w:pPr>
        <w:spacing w:before="195" w:after="0" w:line="43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7240F">
        <w:rPr>
          <w:rFonts w:ascii="Times New Roman" w:hAnsi="Times New Roman" w:cs="Times New Roman"/>
          <w:color w:val="212121"/>
          <w:sz w:val="28"/>
          <w:szCs w:val="28"/>
        </w:rPr>
        <w:t xml:space="preserve">Вызвать у детей интерес к изучению русского языка достаточно проблематично, но возможно. </w:t>
      </w:r>
      <w:r w:rsidRPr="000151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Уроки русского языка провожу с использованием ИКТ с целью активизации познавательной деятельности учащихся. Моя задача - помочь маленькому человеку услышать и увидеть прекрасное, доброе. А, познав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0151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добро, он будет творить его сам. Главное, что дети должны вынести из </w:t>
      </w:r>
      <w:proofErr w:type="gramStart"/>
      <w:r w:rsidRPr="000151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детства,-</w:t>
      </w:r>
      <w:proofErr w:type="gramEnd"/>
      <w:r w:rsidRPr="0001510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это научиться красоте и любви.</w:t>
      </w:r>
    </w:p>
    <w:p w:rsidR="00BB28BB" w:rsidRPr="0077240F" w:rsidRDefault="00BB28BB" w:rsidP="00BB28BB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  <w:rPr>
          <w:color w:val="212121"/>
          <w:sz w:val="28"/>
          <w:szCs w:val="28"/>
        </w:rPr>
      </w:pPr>
      <w:r w:rsidRPr="0077240F">
        <w:rPr>
          <w:color w:val="212121"/>
          <w:sz w:val="28"/>
          <w:szCs w:val="28"/>
        </w:rPr>
        <w:t>Я разработала презентации и с успехом использую их на уроках открытия новых знаний, на уроках закрепления и обобщения, так и интегрированных уроках.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240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                  “Работа со словарными словами”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Правописание трудных слов – одно из направлений русского языка. При изучении этих слов я использую презентацию. Презентацию я разработала для применения в практической работе со словарными словами.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240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Презентацию можно </w:t>
      </w:r>
      <w:proofErr w:type="gramStart"/>
      <w:r w:rsidRPr="0077240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построить  таким</w:t>
      </w:r>
      <w:proofErr w:type="gramEnd"/>
      <w:r w:rsidRPr="0077240F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образом:</w:t>
      </w:r>
    </w:p>
    <w:p w:rsidR="00BB28BB" w:rsidRPr="00DA3FCB" w:rsidRDefault="00BB28BB" w:rsidP="00BB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сначала ребята отгадывают слово с помощью ребуса или загадки,</w:t>
      </w:r>
    </w:p>
    <w:p w:rsidR="00BB28BB" w:rsidRPr="00DA3FCB" w:rsidRDefault="00BB28BB" w:rsidP="00BB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проговаривают слово, находят ударный слог, объясняют правописание слабой позиции,</w:t>
      </w:r>
    </w:p>
    <w:p w:rsidR="00BB28BB" w:rsidRPr="00DA3FCB" w:rsidRDefault="00BB28BB" w:rsidP="00BB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появляется запись слова с пропуском буквы в слабой позиции, ученики записывают слово в тетрадь, выделяют орфограмму,</w:t>
      </w:r>
    </w:p>
    <w:p w:rsidR="00BB28BB" w:rsidRPr="00DA3FCB" w:rsidRDefault="00BB28BB" w:rsidP="00BB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затем знакомятся со значением этого слова с помощью учителя (смысл слова), происхождение слова (этимология),</w:t>
      </w:r>
    </w:p>
    <w:p w:rsidR="00BB28BB" w:rsidRPr="00DA3FCB" w:rsidRDefault="00BB28BB" w:rsidP="00BB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делят слово на слоги, дают характеристику каждого звука, записывая при этом слово в транскрипции, сравнивают буквенную и звуковую запись слова,</w:t>
      </w:r>
    </w:p>
    <w:p w:rsidR="00BB28BB" w:rsidRPr="00DA3FCB" w:rsidRDefault="00BB28BB" w:rsidP="00BB2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подбирают к слову однокоренные слова,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7.подбирают синонимы, антонимы (если это возможно),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следующий слайд демонстрирует сочетаемость слов с изучаемым словом,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выделение этого слова во фразеологизмах, пословицах, поговорках,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 составление предложения с этим словом, или запись предложения со слайда.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ind w:firstLine="360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Такая работа поможет реализовать один из принципов работы с трудными словами – целенаправленный выход в речевую практику. </w:t>
      </w: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К написанию словарных слов нужно обращаться на разных этапах урока:</w:t>
      </w:r>
    </w:p>
    <w:p w:rsidR="00BB28BB" w:rsidRPr="00DA3FCB" w:rsidRDefault="00BB28BB" w:rsidP="00BB2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212121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минутке чистописания это может быть поговорка или пословица,</w:t>
      </w:r>
    </w:p>
    <w:p w:rsidR="00BB28BB" w:rsidRPr="00DA3FCB" w:rsidRDefault="00BB28BB" w:rsidP="00BB2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212121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четверостишие можно использовать как письмо по памяти,</w:t>
      </w:r>
    </w:p>
    <w:p w:rsidR="00BB28BB" w:rsidRPr="00DA3FCB" w:rsidRDefault="00BB28BB" w:rsidP="00BB2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212121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написание словарных диктантов может проводиться с помощью ребусов, этимологии или толкования слова (обратные диктанты),</w:t>
      </w:r>
    </w:p>
    <w:p w:rsidR="00BB28BB" w:rsidRPr="00DA3FCB" w:rsidRDefault="00BB28BB" w:rsidP="00BB2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color w:val="212121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предложения можно использовать для комментированного письма.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ind w:firstLine="708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эмоционально окрашенных текстах, как правило, встречается несколько слов с трудным написанием. Это позволяет многократно возвращаться к ранее изученным словам, закреплять их написание в контексте письменной речи и способствуют лучшему запоминанию слова – “запоминание с пониманием”.</w:t>
      </w:r>
    </w:p>
    <w:p w:rsidR="00BB28BB" w:rsidRPr="00DA3FCB" w:rsidRDefault="00BB28BB" w:rsidP="00BB28BB">
      <w:pPr>
        <w:shd w:val="clear" w:color="auto" w:fill="FFFFFF"/>
        <w:spacing w:after="0" w:line="280" w:lineRule="atLeast"/>
        <w:ind w:firstLine="708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DA3F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Использование ребусов, стихотворений при изучении слов с трудным написанием поддерживает эмоциональный настрой ребёнка на выполнение задания, интерес, позволяет избежать процесса монотонности процесса усвоения новых знаний, обеспечивает наилучший развивающий эффект и мотивацию к учению.</w:t>
      </w:r>
    </w:p>
    <w:p w:rsidR="00BB28BB" w:rsidRDefault="00BB28BB" w:rsidP="00BB28BB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  <w:rPr>
          <w:b/>
          <w:sz w:val="28"/>
          <w:szCs w:val="28"/>
        </w:rPr>
      </w:pPr>
      <w:r w:rsidRPr="00DA3FCB">
        <w:rPr>
          <w:color w:val="212121"/>
          <w:sz w:val="28"/>
          <w:szCs w:val="28"/>
        </w:rPr>
        <w:t xml:space="preserve">Важно одно – найти ту грань, которая позволит сделать урок по-настоящему развивающим и познавательным. </w:t>
      </w:r>
    </w:p>
    <w:p w:rsidR="00BB28BB" w:rsidRDefault="00BB28BB" w:rsidP="00BB28BB">
      <w:pPr>
        <w:pStyle w:val="p110"/>
        <w:spacing w:before="0" w:beforeAutospacing="0" w:after="0" w:afterAutospacing="0" w:line="420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На уроках мы часто использую игровые приемы, как средство повышения </w:t>
      </w:r>
    </w:p>
    <w:p w:rsidR="00BB28BB" w:rsidRPr="00EB4715" w:rsidRDefault="00BB28BB" w:rsidP="00BB28BB">
      <w:pPr>
        <w:pStyle w:val="a4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hAnsi="Times New Roman" w:cs="Times New Roman"/>
          <w:sz w:val="28"/>
          <w:szCs w:val="28"/>
        </w:rPr>
        <w:t xml:space="preserve">Игровой, увлекательный характер заданий снижает </w:t>
      </w:r>
      <w:proofErr w:type="spellStart"/>
      <w:r w:rsidRPr="00EB4715">
        <w:rPr>
          <w:rFonts w:ascii="Times New Roman" w:hAnsi="Times New Roman" w:cs="Times New Roman"/>
          <w:sz w:val="28"/>
          <w:szCs w:val="28"/>
        </w:rPr>
        <w:t>стрессогенный</w:t>
      </w:r>
      <w:proofErr w:type="spellEnd"/>
      <w:r w:rsidRPr="00EB4715">
        <w:rPr>
          <w:rFonts w:ascii="Times New Roman" w:hAnsi="Times New Roman" w:cs="Times New Roman"/>
          <w:sz w:val="28"/>
          <w:szCs w:val="28"/>
        </w:rPr>
        <w:t xml:space="preserve"> фактор проверки уровня развития, позволяет детям, отличающимся повышенной тревожностью, в более полной мере продемонстрировать свои истинные возможности. </w:t>
      </w: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формированию фонематического восприятия слова,</w:t>
      </w:r>
      <w:r w:rsidRPr="00EB4715">
        <w:rPr>
          <w:rFonts w:ascii="Times New Roman" w:hAnsi="Times New Roman" w:cs="Times New Roman"/>
          <w:sz w:val="28"/>
          <w:szCs w:val="28"/>
        </w:rPr>
        <w:t xml:space="preserve"> </w:t>
      </w: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 ребенка новыми сведениями, активирует мыслительную деятельность, внимание, а главное - стимулирует речь. В результате чего у детей появляется интерес к русскому языку.</w:t>
      </w:r>
    </w:p>
    <w:p w:rsidR="00BB28BB" w:rsidRPr="00EB4715" w:rsidRDefault="00BB28BB" w:rsidP="00BB28BB">
      <w:pPr>
        <w:pStyle w:val="a4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на разных этапах урока. В начале урока цель игры -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заинтересовать детей, стимулировать их активность. В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урока дидактическая игра должна решить задачу усвоения темы. В конце урока игра носит поисковый характер, используется для закрепления материала.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«Раскрашивание».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при подготовке к описанию природы (тема «Имя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прилагательное»). Учащимся предлагаю две репродукции: сначала черно-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затем цветная. Ребята «раскрашивают» чёрно-белую репродукцию,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сравнивают её с цветной.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«Снежинка».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 На парте у учащихся лежат ёлочки, на которых написаны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слова. Снежинка упала на слово и растаяла вместе с буквой. Нужно вставить пропущенные буквы в словах: </w:t>
      </w:r>
      <w:proofErr w:type="spellStart"/>
      <w:proofErr w:type="gramStart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к.лючая</w:t>
      </w:r>
      <w:proofErr w:type="spellEnd"/>
      <w:proofErr w:type="gramEnd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б.льшая</w:t>
      </w:r>
      <w:proofErr w:type="spellEnd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з..</w:t>
      </w:r>
      <w:proofErr w:type="spellStart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лёная</w:t>
      </w:r>
      <w:proofErr w:type="spellEnd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ч..</w:t>
      </w:r>
      <w:proofErr w:type="spellStart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десная</w:t>
      </w:r>
      <w:proofErr w:type="spellEnd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</w:t>
      </w:r>
      <w:proofErr w:type="spellEnd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..стая.</w:t>
      </w:r>
    </w:p>
    <w:p w:rsidR="00BB28BB" w:rsidRPr="00EB4715" w:rsidRDefault="00BB28BB" w:rsidP="00BB28B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на уроках использую загадки, ребусы, шарады,</w:t>
      </w:r>
    </w:p>
    <w:p w:rsidR="00BB28BB" w:rsidRPr="00EB4715" w:rsidRDefault="00BB28BB" w:rsidP="00BB28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логогрифы, анаграммы, </w:t>
      </w:r>
      <w:proofErr w:type="spellStart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метаграммы</w:t>
      </w:r>
      <w:proofErr w:type="spellEnd"/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кроссворды.</w:t>
      </w:r>
    </w:p>
    <w:p w:rsidR="00BB28BB" w:rsidRPr="00EB4715" w:rsidRDefault="00BB28BB" w:rsidP="00BB28BB">
      <w:pPr>
        <w:pStyle w:val="a4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применяю технологию «Активных методов обучения», которая позволяет активизировать процесс развития у учащихся коммуникативных навыков, учебно-информационных и учебно-организационных умений.</w:t>
      </w:r>
    </w:p>
    <w:p w:rsidR="00BB28BB" w:rsidRPr="00EB4715" w:rsidRDefault="00BB28BB" w:rsidP="00BB28BB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sz w:val="28"/>
          <w:szCs w:val="28"/>
        </w:rPr>
        <w:t>Важное место в образовательном процессе отвожу развитию интереса школьников к учению, процессу познания вообще. Использование активных методов не является самоцелью, организуется не ради развлечения, а всегда подчинено решению образовательных задач.</w:t>
      </w:r>
    </w:p>
    <w:p w:rsidR="00BB28BB" w:rsidRPr="00EB4715" w:rsidRDefault="00BB28BB" w:rsidP="00BB28BB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sz w:val="28"/>
          <w:szCs w:val="28"/>
        </w:rPr>
        <w:t xml:space="preserve">Анализируя активные методы обучения, я подобрала те, которые на учебном </w:t>
      </w:r>
      <w:proofErr w:type="gramStart"/>
      <w:r w:rsidRPr="00EB4715">
        <w:rPr>
          <w:rFonts w:ascii="Times New Roman" w:hAnsi="Times New Roman" w:cs="Times New Roman"/>
          <w:sz w:val="28"/>
          <w:szCs w:val="28"/>
        </w:rPr>
        <w:t>занятии  повышают</w:t>
      </w:r>
      <w:proofErr w:type="gramEnd"/>
      <w:r w:rsidRPr="00EB4715">
        <w:rPr>
          <w:rFonts w:ascii="Times New Roman" w:hAnsi="Times New Roman" w:cs="Times New Roman"/>
          <w:sz w:val="28"/>
          <w:szCs w:val="28"/>
        </w:rPr>
        <w:t xml:space="preserve"> результативность обучения. 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Продолжи фразу</w:t>
      </w:r>
      <w:r w:rsidRPr="00EB4715">
        <w:rPr>
          <w:rFonts w:ascii="Times New Roman" w:hAnsi="Times New Roman" w:cs="Times New Roman"/>
          <w:sz w:val="28"/>
          <w:szCs w:val="28"/>
        </w:rPr>
        <w:t xml:space="preserve"> – я предлагаю учащимся фразу для формулировки личностно-значимых целей (например, «Я хочу знать… Я хочу учиться…»). Каждый из участников произносит свой вариант продолжения фразы.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В конце урока вас ожидает</w:t>
      </w:r>
      <w:r w:rsidRPr="00EB4715">
        <w:rPr>
          <w:rFonts w:ascii="Times New Roman" w:hAnsi="Times New Roman" w:cs="Times New Roman"/>
          <w:sz w:val="28"/>
          <w:szCs w:val="28"/>
        </w:rPr>
        <w:t xml:space="preserve"> – составить итоговый тест. 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Ситуация предположения</w:t>
      </w:r>
      <w:r w:rsidRPr="00EB4715">
        <w:rPr>
          <w:rFonts w:ascii="Times New Roman" w:hAnsi="Times New Roman" w:cs="Times New Roman"/>
          <w:sz w:val="28"/>
          <w:szCs w:val="28"/>
        </w:rPr>
        <w:t xml:space="preserve"> – после ознакомления с темой урока я прошу учащихся предположить, какое будет правило. 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Светофор</w:t>
      </w:r>
      <w:r w:rsidRPr="00EB4715">
        <w:rPr>
          <w:rFonts w:ascii="Times New Roman" w:hAnsi="Times New Roman" w:cs="Times New Roman"/>
          <w:sz w:val="28"/>
          <w:szCs w:val="28"/>
        </w:rPr>
        <w:t xml:space="preserve"> – если учащиеся согласны с утверждением, то поднимают зелёную карточку, не согласны – красную.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lastRenderedPageBreak/>
        <w:t>Устное задание «Логическая цепочка»</w:t>
      </w:r>
      <w:r w:rsidRPr="00EB47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B4715">
        <w:rPr>
          <w:rFonts w:ascii="Times New Roman" w:hAnsi="Times New Roman" w:cs="Times New Roman"/>
          <w:sz w:val="28"/>
          <w:szCs w:val="28"/>
        </w:rPr>
        <w:t>помогает  проверить</w:t>
      </w:r>
      <w:proofErr w:type="gramEnd"/>
      <w:r w:rsidRPr="00EB4715">
        <w:rPr>
          <w:rFonts w:ascii="Times New Roman" w:hAnsi="Times New Roman" w:cs="Times New Roman"/>
          <w:sz w:val="28"/>
          <w:szCs w:val="28"/>
        </w:rPr>
        <w:t xml:space="preserve"> знания алгоритма действия. Учащимся выдаю набор карточек. Они должны разместить их в порядке выполнения шагов алгоритма. Например, в 4 классе при изучении темы «Правописание безударных падежных окончаний имён существительных 1 склонения» алгоритм состоит из следующих шагов: вспомни проверочные слова (стена, земля), поставь их в нужный падеж, какое окончание в этом слове, такое будет в твоём.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b/>
          <w:i/>
          <w:sz w:val="28"/>
          <w:szCs w:val="28"/>
        </w:rPr>
        <w:t>Учебный кроссворд</w:t>
      </w:r>
      <w:r w:rsidRPr="00EB4715">
        <w:rPr>
          <w:rFonts w:ascii="Times New Roman" w:hAnsi="Times New Roman" w:cs="Times New Roman"/>
          <w:sz w:val="28"/>
          <w:szCs w:val="28"/>
        </w:rPr>
        <w:t xml:space="preserve"> – правильно отгадав все слова по вертикали, можно прочесть слово по горизонтали и наоборот. Это слово может быть «ключевым» к теме нового материала. 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Удивляй</w:t>
      </w:r>
      <w:r w:rsidRPr="00EB4715">
        <w:rPr>
          <w:rFonts w:ascii="Times New Roman" w:hAnsi="Times New Roman" w:cs="Times New Roman"/>
          <w:sz w:val="28"/>
          <w:szCs w:val="28"/>
        </w:rPr>
        <w:t>! – я нахожу такое объяснение, при котором даже обыденное становится удивительным.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Фантастическая добавка.</w:t>
      </w:r>
      <w:r w:rsidRPr="00EB4715">
        <w:rPr>
          <w:rFonts w:ascii="Times New Roman" w:hAnsi="Times New Roman" w:cs="Times New Roman"/>
          <w:sz w:val="28"/>
          <w:szCs w:val="28"/>
        </w:rPr>
        <w:t xml:space="preserve"> Дополняю реальную ситуацию фантастикой. 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Лови ошибку!</w:t>
      </w:r>
      <w:r w:rsidRPr="00EB4715">
        <w:rPr>
          <w:rFonts w:ascii="Times New Roman" w:hAnsi="Times New Roman" w:cs="Times New Roman"/>
          <w:sz w:val="28"/>
          <w:szCs w:val="28"/>
        </w:rPr>
        <w:t xml:space="preserve"> Я намеренно допускаю ошибки, о количестве которых заранее предупреждаю. Учащиеся должны «поймать ошибку на крючок». Если необходимо, подсказываю «опасные места» интонацией, жестом. На доску могут быть выведены слова, предложения, тексты, термины или иллюстрации.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Игра-тренинг</w:t>
      </w:r>
      <w:r w:rsidRPr="00EB4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4715">
        <w:rPr>
          <w:rFonts w:ascii="Times New Roman" w:hAnsi="Times New Roman" w:cs="Times New Roman"/>
          <w:sz w:val="28"/>
          <w:szCs w:val="28"/>
        </w:rPr>
        <w:t xml:space="preserve"> Если учащимся необходимо проделать большое число однообразных упражнений, включаю их в игровую оболочку, в которой эти действия выполняются для достижения игровой цели.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«Да-</w:t>
      </w:r>
      <w:proofErr w:type="spellStart"/>
      <w:r w:rsidRPr="00EB4715">
        <w:rPr>
          <w:rFonts w:ascii="Times New Roman" w:hAnsi="Times New Roman" w:cs="Times New Roman"/>
          <w:i/>
          <w:sz w:val="28"/>
          <w:szCs w:val="28"/>
        </w:rPr>
        <w:t>нетка</w:t>
      </w:r>
      <w:proofErr w:type="spellEnd"/>
      <w:r w:rsidRPr="00EB4715">
        <w:rPr>
          <w:rFonts w:ascii="Times New Roman" w:hAnsi="Times New Roman" w:cs="Times New Roman"/>
          <w:i/>
          <w:sz w:val="28"/>
          <w:szCs w:val="28"/>
        </w:rPr>
        <w:t>».</w:t>
      </w:r>
      <w:r w:rsidRPr="00EB4715">
        <w:rPr>
          <w:rFonts w:ascii="Times New Roman" w:hAnsi="Times New Roman" w:cs="Times New Roman"/>
          <w:sz w:val="28"/>
          <w:szCs w:val="28"/>
        </w:rPr>
        <w:t xml:space="preserve"> Загадываю нечто (предмет). Учащиеся пытаются найти ответ, задавая вопросы. На эти вопросы я отвечаю </w:t>
      </w:r>
      <w:proofErr w:type="gramStart"/>
      <w:r w:rsidRPr="00EB4715">
        <w:rPr>
          <w:rFonts w:ascii="Times New Roman" w:hAnsi="Times New Roman" w:cs="Times New Roman"/>
          <w:sz w:val="28"/>
          <w:szCs w:val="28"/>
        </w:rPr>
        <w:t>словами :</w:t>
      </w:r>
      <w:proofErr w:type="gramEnd"/>
      <w:r w:rsidRPr="00EB4715">
        <w:rPr>
          <w:rFonts w:ascii="Times New Roman" w:hAnsi="Times New Roman" w:cs="Times New Roman"/>
          <w:sz w:val="28"/>
          <w:szCs w:val="28"/>
        </w:rPr>
        <w:t xml:space="preserve"> «да», «нет», «и да, и нет». 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Задание в конвертах</w:t>
      </w:r>
      <w:r w:rsidRPr="00EB4715">
        <w:rPr>
          <w:rFonts w:ascii="Times New Roman" w:hAnsi="Times New Roman" w:cs="Times New Roman"/>
          <w:sz w:val="28"/>
          <w:szCs w:val="28"/>
        </w:rPr>
        <w:t>. Одновременно задаю домашнее задание разных уровней.</w:t>
      </w:r>
    </w:p>
    <w:p w:rsidR="00BB28BB" w:rsidRPr="00EB4715" w:rsidRDefault="00BB28BB" w:rsidP="00BB2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4715">
        <w:rPr>
          <w:rFonts w:ascii="Times New Roman" w:hAnsi="Times New Roman" w:cs="Times New Roman"/>
          <w:i/>
          <w:sz w:val="28"/>
          <w:szCs w:val="28"/>
        </w:rPr>
        <w:t>Особое задание.</w:t>
      </w:r>
      <w:r w:rsidRPr="00EB4715">
        <w:rPr>
          <w:rFonts w:ascii="Times New Roman" w:hAnsi="Times New Roman" w:cs="Times New Roman"/>
          <w:sz w:val="28"/>
          <w:szCs w:val="28"/>
        </w:rPr>
        <w:t xml:space="preserve"> Высокомотивированные учащиеся получают право на выполнение особого сложного задания. </w:t>
      </w:r>
    </w:p>
    <w:p w:rsidR="00BB28BB" w:rsidRDefault="00BB28BB" w:rsidP="00BB28BB">
      <w:pPr>
        <w:ind w:firstLine="705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Внедрения активных методов позволяет повысить уровень развития познавательного интереса учащихся, их активности, что в свою очередь оказывает существенное влияние на эффективность процесса обучения. Необходимо отметить, что при проведении уроков с использованием активных методов обучения у учащихся повышается познавательная активность, снижается чувство страха, снижается боязнь ошибок. Учебный материал усваивается непроизвольно, а вместе с этим возникает чувство удовлетворения.</w:t>
      </w:r>
    </w:p>
    <w:p w:rsidR="00BB28BB" w:rsidRDefault="00BB28BB" w:rsidP="00BB28BB">
      <w:pPr>
        <w:rPr>
          <w:b/>
        </w:rPr>
      </w:pPr>
    </w:p>
    <w:p w:rsidR="00062EC0" w:rsidRDefault="00062EC0">
      <w:bookmarkStart w:id="0" w:name="_GoBack"/>
      <w:bookmarkEnd w:id="0"/>
    </w:p>
    <w:sectPr w:rsidR="0006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E03"/>
    <w:multiLevelType w:val="multilevel"/>
    <w:tmpl w:val="F8C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70C6C"/>
    <w:multiLevelType w:val="multilevel"/>
    <w:tmpl w:val="8FEE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BB"/>
    <w:rsid w:val="00062EC0"/>
    <w:rsid w:val="00B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F34C-F2C0-4449-AC58-60ABE4D1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28BB"/>
    <w:pPr>
      <w:spacing w:after="0" w:line="240" w:lineRule="auto"/>
    </w:pPr>
  </w:style>
  <w:style w:type="paragraph" w:customStyle="1" w:styleId="p110">
    <w:name w:val="p110"/>
    <w:basedOn w:val="a"/>
    <w:rsid w:val="00BB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2020-11-26T11:32:00Z</dcterms:created>
  <dcterms:modified xsi:type="dcterms:W3CDTF">2020-11-26T11:36:00Z</dcterms:modified>
</cp:coreProperties>
</file>