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225" w:rsidRDefault="002B0225" w:rsidP="002B0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 xml:space="preserve">ВЛИЯНИЕ ДУХОВНОГО ПОДХОДА НА ЭФФЕКТИВНОСТЬ ПСИХОЛОГИЧЕСКОГО КОНСУЛЬТИРОВАНИЯ </w:t>
      </w:r>
    </w:p>
    <w:p w:rsidR="002B0225" w:rsidRPr="002B0225" w:rsidRDefault="002B0225" w:rsidP="002B0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В современном мире усиливается тенденция на дифференциацию и всё более узкую специализацию. Действительно, существует тенденция к все более узкой специализации врачей, что позволяет изучать и лечить конкретные области организма с высокой степенью точности. Это позволяет проводить более детальные исследования и разрабатывать специализированные методы лечения. Подобная дифференциация медицинских специальностей имеет множество положительных сторон и является результатом развития научно-технического прогресса.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Однако, существует и обратная сторона медали. В столь узконаправленном подходе мы рискуем утратить целостное понимание здоровья и болезни человека. Затрагивая только отдельные органы или системы, мы можем упускать из виду взаимодействие между ними и влияние болезни на организм в целом. В таком подходе организм воспринимается как совокупность отдельных частей, а не как единое целое.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Так ходе узконаправленного лечения может возникнуть ситуация, когда один аспект здоровья улучшается за счет ухудшения других. Это объясняется тем, что изменения в одной области организма могут оказывать влияние на другие системы, и исследование этих взаимосвязей требует более глубокого анализа.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Чтобы достичь баланса между специализацией и целостным подходом в медицине, важно развивать координацию между специалистами различных областей. Комплексный подход, объединяющий знания различных специалистов, может дать более полное представление о болезни и ее последствиях для организма в целом. Кроме того, необходимо развивать исследования, направленные на изучение взаимосвязей между различными аспектами здоровья.</w:t>
      </w:r>
    </w:p>
    <w:p w:rsid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Таким образом, важно сохранить баланс между узкой специализацией и общим пониманием организма человека. Это поможет обеспечить более эффективное лечение и улучшить состояние пациентов в целом.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Духовный подход в психологии предполагает изучение и понимание человеческой психики с учетом духовного измерения. Он акцентирует внимание на исследовании и развитии духовности как существенного компонента человеческого опыта и поиска смысла жизни.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 xml:space="preserve">Духовность в психологии может включать в себя такие аспекты, как вера, религиозность, трансцендентные и </w:t>
      </w:r>
      <w:proofErr w:type="spellStart"/>
      <w:r w:rsidRPr="002B0225">
        <w:rPr>
          <w:rFonts w:ascii="Times New Roman" w:hAnsi="Times New Roman" w:cs="Times New Roman"/>
          <w:sz w:val="28"/>
          <w:szCs w:val="28"/>
        </w:rPr>
        <w:t>трансперсональные</w:t>
      </w:r>
      <w:proofErr w:type="spellEnd"/>
      <w:r w:rsidRPr="002B0225">
        <w:rPr>
          <w:rFonts w:ascii="Times New Roman" w:hAnsi="Times New Roman" w:cs="Times New Roman"/>
          <w:sz w:val="28"/>
          <w:szCs w:val="28"/>
        </w:rPr>
        <w:t xml:space="preserve"> состояния, </w:t>
      </w:r>
      <w:r w:rsidRPr="002B0225">
        <w:rPr>
          <w:rFonts w:ascii="Times New Roman" w:hAnsi="Times New Roman" w:cs="Times New Roman"/>
          <w:sz w:val="28"/>
          <w:szCs w:val="28"/>
        </w:rPr>
        <w:lastRenderedPageBreak/>
        <w:t>практики медитации и молитвы, осознанности, развитие моральных ценностей и этических принципов. Она относится к более глубинным и существенным аспектам человеческой природы, к которым могут относиться вопросы о цели и смысле жизни, принадлежности к чему-то большему и более глубокому, а также поиске гармонии и баланса внутри себя и в отношениях с другими.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Духовный подход в психологии помогает людям исследовать свою духовность, развивать ее и находить осознанные способы приближаться к своим духовным потребностям и ценностям. Он может быть особенно полезным для людей, сталкивающихся с духовными кризисами, поиском смысла жизни или желанием развить свою духовную практику.</w:t>
      </w:r>
    </w:p>
    <w:p w:rsidR="002B0225" w:rsidRP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В духовном подходе в психологии широко используются различные методы и техники, такие как медитация, молитва, ритуалы, глубинная работа с сновидениями, релаксация и визуализация. Он также может быть интегрирован с другими терапевтическими подходами, такими как когнитивно-поведенческая терапия, психоанализ и гештальт-терапия, чтобы привлечь внимание к духовным аспектам личностного роста, исцеления и развития.</w:t>
      </w:r>
    </w:p>
    <w:p w:rsidR="002B0225" w:rsidRDefault="002B022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25">
        <w:rPr>
          <w:rFonts w:ascii="Times New Roman" w:hAnsi="Times New Roman" w:cs="Times New Roman"/>
          <w:sz w:val="28"/>
          <w:szCs w:val="28"/>
        </w:rPr>
        <w:t>В целом, духовный подход в психологии признает важность духовной размерности человека и стремится помочь людям углубить свое понимание себя, своих отношений и своего места в мире через исследование и развитие духовной практики и опыта.</w:t>
      </w:r>
    </w:p>
    <w:p w:rsidR="00E55865" w:rsidRDefault="00E55865" w:rsidP="002B0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Опросив психологов разного направления, был сделан вывод:</w:t>
      </w:r>
      <w:bookmarkStart w:id="0" w:name="_GoBack"/>
      <w:bookmarkEnd w:id="0"/>
    </w:p>
    <w:p w:rsidR="00E55865" w:rsidRPr="00E55865" w:rsidRDefault="00E55865" w:rsidP="00E5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sz w:val="28"/>
          <w:szCs w:val="28"/>
        </w:rPr>
        <w:t>Духовный подход в психологическом консультировании может оказывать значительное влияние на его эффективность. Вот несколько способов, которыми это может происходить:</w:t>
      </w:r>
    </w:p>
    <w:p w:rsidR="00E55865" w:rsidRPr="00E55865" w:rsidRDefault="00E55865" w:rsidP="00E5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sz w:val="28"/>
          <w:szCs w:val="28"/>
        </w:rPr>
        <w:t>1. Интеграция с вероисповеданием: Психологическое консультирование, основанное на духовных ценностях и вероисповедании клиента, позволяет ему искать источник поддержки и направления в рамках своей религиозной практики. Это может помочь клиенту обрести смысл в своих трудностях и найти способы справиться с ними.</w:t>
      </w:r>
    </w:p>
    <w:p w:rsidR="00E55865" w:rsidRPr="00E55865" w:rsidRDefault="00E55865" w:rsidP="00E5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sz w:val="28"/>
          <w:szCs w:val="28"/>
        </w:rPr>
        <w:t>2. Обретение внутреннего покоя: Духовные практики, такие как медитация, молитва и практики осознанности, могут помочь клиентам обрести внутреннюю гармонию и покой. Это может помочь им управлять стрессом, тревогой и депрессией, а также преодолевать эмоциональные и душевные травмы.</w:t>
      </w:r>
    </w:p>
    <w:p w:rsidR="00E55865" w:rsidRPr="00E55865" w:rsidRDefault="00E55865" w:rsidP="00E5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sz w:val="28"/>
          <w:szCs w:val="28"/>
        </w:rPr>
        <w:t xml:space="preserve">3. Поддержка этических ценностей: Духовный подход может помочь клиентам определить и приверженность своим этическим ценностям и найти баланс между своими личными нуждами и потребностями общества. Это </w:t>
      </w:r>
      <w:r w:rsidRPr="00E55865">
        <w:rPr>
          <w:rFonts w:ascii="Times New Roman" w:hAnsi="Times New Roman" w:cs="Times New Roman"/>
          <w:sz w:val="28"/>
          <w:szCs w:val="28"/>
        </w:rPr>
        <w:lastRenderedPageBreak/>
        <w:t>может помочь им принимать более осознанные решения и привносить гармонию в их отношения.</w:t>
      </w:r>
    </w:p>
    <w:p w:rsidR="00E55865" w:rsidRPr="00E55865" w:rsidRDefault="00E55865" w:rsidP="00E5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sz w:val="28"/>
          <w:szCs w:val="28"/>
        </w:rPr>
        <w:t>4. Поиск смысла и цели в жизни: Духовный подход может помочь клиентам прояснить свои цели и найти смысл в своей жизни. Это может быть особенно важно при работе с клиентами, которые испытывают кризис и потерю направления.</w:t>
      </w:r>
    </w:p>
    <w:p w:rsidR="00E55865" w:rsidRPr="002B0225" w:rsidRDefault="00E55865" w:rsidP="00E5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sz w:val="28"/>
          <w:szCs w:val="28"/>
        </w:rPr>
        <w:t>В целом, духовный подход в психологическом консультировании может способствовать интеграции физического, эмоционального, умственного и духовного благополучия клиента. Это может помочь клиенту преодолевать трудности, находить гармонию и достигать удовлетворения в жизни.</w:t>
      </w:r>
    </w:p>
    <w:sectPr w:rsidR="00E55865" w:rsidRPr="002B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53CB"/>
    <w:multiLevelType w:val="hybridMultilevel"/>
    <w:tmpl w:val="D2D6E2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D9"/>
    <w:rsid w:val="001B3631"/>
    <w:rsid w:val="002B0225"/>
    <w:rsid w:val="005B23BD"/>
    <w:rsid w:val="00813F3B"/>
    <w:rsid w:val="009932E1"/>
    <w:rsid w:val="00E55865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8D45"/>
  <w15:chartTrackingRefBased/>
  <w15:docId w15:val="{20DC3ED5-BBE6-4839-A19B-4A857BA0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2024-01-25T21:09:00Z</dcterms:created>
  <dcterms:modified xsi:type="dcterms:W3CDTF">2024-01-25T21:09:00Z</dcterms:modified>
</cp:coreProperties>
</file>