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7F7F3F" w:rsidRPr="007F7F3F" w:rsidRDefault="007F7F3F" w:rsidP="00362C1C">
      <w:pPr>
        <w:spacing w:after="96" w:line="240" w:lineRule="auto"/>
        <w:ind w:left="0" w:firstLine="0"/>
        <w:outlineLvl w:val="0"/>
        <w:rPr>
          <w:rFonts w:ascii="Algerian" w:eastAsia="Times New Roman" w:hAnsi="Algerian" w:cs="Times New Roman"/>
          <w:kern w:val="36"/>
          <w:sz w:val="72"/>
          <w:szCs w:val="72"/>
          <w:lang w:eastAsia="ru-RU"/>
        </w:rPr>
      </w:pPr>
      <w:r w:rsidRPr="007F7F3F">
        <w:rPr>
          <w:rFonts w:ascii="Georgia" w:eastAsia="Times New Roman" w:hAnsi="Georgia" w:cs="Times New Roman"/>
          <w:color w:val="17365D" w:themeColor="text2" w:themeShade="BF"/>
          <w:kern w:val="36"/>
          <w:sz w:val="72"/>
          <w:szCs w:val="72"/>
          <w:lang w:eastAsia="ru-RU"/>
        </w:rPr>
        <w:t>Конспект</w:t>
      </w:r>
      <w:r w:rsidRPr="007F7F3F">
        <w:rPr>
          <w:rFonts w:ascii="Algerian" w:eastAsia="Times New Roman" w:hAnsi="Algerian" w:cs="Times New Roman"/>
          <w:color w:val="17365D" w:themeColor="text2" w:themeShade="BF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17365D" w:themeColor="text2" w:themeShade="BF"/>
          <w:kern w:val="36"/>
          <w:sz w:val="72"/>
          <w:szCs w:val="72"/>
          <w:lang w:eastAsia="ru-RU"/>
        </w:rPr>
        <w:t>занятия</w:t>
      </w:r>
      <w:r w:rsidRPr="007F7F3F">
        <w:rPr>
          <w:rFonts w:ascii="Algerian" w:eastAsia="Times New Roman" w:hAnsi="Algerian" w:cs="Times New Roman"/>
          <w:kern w:val="36"/>
          <w:sz w:val="72"/>
          <w:szCs w:val="72"/>
          <w:lang w:eastAsia="ru-RU"/>
        </w:rPr>
        <w:t xml:space="preserve">                                                          </w:t>
      </w:r>
      <w:r w:rsidRPr="007F7F3F">
        <w:rPr>
          <w:rFonts w:ascii="Georgia" w:eastAsia="Times New Roman" w:hAnsi="Georgia" w:cs="Times New Roman"/>
          <w:color w:val="C00000"/>
          <w:kern w:val="36"/>
          <w:sz w:val="72"/>
          <w:szCs w:val="72"/>
          <w:lang w:eastAsia="ru-RU"/>
        </w:rPr>
        <w:t>по</w:t>
      </w:r>
      <w:r w:rsidRPr="007F7F3F">
        <w:rPr>
          <w:rFonts w:ascii="Algerian" w:eastAsia="Times New Roman" w:hAnsi="Algerian" w:cs="Times New Roman"/>
          <w:color w:val="C00000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C00000"/>
          <w:kern w:val="36"/>
          <w:sz w:val="72"/>
          <w:szCs w:val="72"/>
          <w:lang w:eastAsia="ru-RU"/>
        </w:rPr>
        <w:t>программе</w:t>
      </w:r>
      <w:r w:rsidRPr="007F7F3F">
        <w:rPr>
          <w:rFonts w:ascii="Algerian" w:eastAsia="Times New Roman" w:hAnsi="Algerian" w:cs="Times New Roman"/>
          <w:color w:val="C00000"/>
          <w:kern w:val="36"/>
          <w:sz w:val="72"/>
          <w:szCs w:val="72"/>
          <w:lang w:eastAsia="ru-RU"/>
        </w:rPr>
        <w:t xml:space="preserve"> </w:t>
      </w:r>
      <w:r>
        <w:rPr>
          <w:rFonts w:eastAsia="Times New Roman" w:cs="Times New Roman"/>
          <w:color w:val="C00000"/>
          <w:kern w:val="36"/>
          <w:sz w:val="72"/>
          <w:szCs w:val="72"/>
          <w:lang w:eastAsia="ru-RU"/>
        </w:rPr>
        <w:t xml:space="preserve">                      </w:t>
      </w:r>
      <w:r w:rsidRPr="007F7F3F">
        <w:rPr>
          <w:rFonts w:ascii="Algerian" w:eastAsia="Times New Roman" w:hAnsi="Algerian" w:cs="Times New Roman"/>
          <w:color w:val="C00000"/>
          <w:kern w:val="36"/>
          <w:sz w:val="72"/>
          <w:szCs w:val="72"/>
          <w:lang w:eastAsia="ru-RU"/>
        </w:rPr>
        <w:t>«</w:t>
      </w:r>
      <w:r w:rsidRPr="007F7F3F">
        <w:rPr>
          <w:rFonts w:ascii="Georgia" w:eastAsia="Times New Roman" w:hAnsi="Georgia" w:cs="Times New Roman"/>
          <w:color w:val="C00000"/>
          <w:kern w:val="36"/>
          <w:sz w:val="72"/>
          <w:szCs w:val="72"/>
          <w:lang w:eastAsia="ru-RU"/>
        </w:rPr>
        <w:t>Первый</w:t>
      </w:r>
      <w:r w:rsidRPr="007F7F3F">
        <w:rPr>
          <w:rFonts w:ascii="Algerian" w:eastAsia="Times New Roman" w:hAnsi="Algerian" w:cs="Times New Roman"/>
          <w:color w:val="C00000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C00000"/>
          <w:kern w:val="36"/>
          <w:sz w:val="72"/>
          <w:szCs w:val="72"/>
          <w:lang w:eastAsia="ru-RU"/>
        </w:rPr>
        <w:t>шаг</w:t>
      </w:r>
      <w:r w:rsidRPr="007F7F3F">
        <w:rPr>
          <w:rFonts w:ascii="Algerian" w:eastAsia="Times New Roman" w:hAnsi="Algerian" w:cs="Times New Roman"/>
          <w:color w:val="C00000"/>
          <w:kern w:val="36"/>
          <w:sz w:val="72"/>
          <w:szCs w:val="72"/>
          <w:lang w:eastAsia="ru-RU"/>
        </w:rPr>
        <w:t xml:space="preserve">»                                                            </w:t>
      </w:r>
      <w:r w:rsidRPr="007F7F3F">
        <w:rPr>
          <w:rFonts w:ascii="Georgia" w:eastAsia="Times New Roman" w:hAnsi="Georgia" w:cs="Times New Roman"/>
          <w:color w:val="7030A0"/>
          <w:kern w:val="36"/>
          <w:sz w:val="72"/>
          <w:szCs w:val="72"/>
          <w:lang w:eastAsia="ru-RU"/>
        </w:rPr>
        <w:t>на</w:t>
      </w:r>
      <w:r w:rsidRPr="007F7F3F">
        <w:rPr>
          <w:rFonts w:ascii="Algerian" w:eastAsia="Times New Roman" w:hAnsi="Algerian" w:cs="Times New Roman"/>
          <w:color w:val="7030A0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7030A0"/>
          <w:kern w:val="36"/>
          <w:sz w:val="72"/>
          <w:szCs w:val="72"/>
          <w:lang w:eastAsia="ru-RU"/>
        </w:rPr>
        <w:t>тему</w:t>
      </w:r>
      <w:r w:rsidRPr="007F7F3F">
        <w:rPr>
          <w:rFonts w:ascii="Algerian" w:eastAsia="Times New Roman" w:hAnsi="Algerian" w:cs="Times New Roman"/>
          <w:color w:val="7030A0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7030A0"/>
          <w:kern w:val="36"/>
          <w:sz w:val="72"/>
          <w:szCs w:val="72"/>
          <w:lang w:eastAsia="ru-RU"/>
        </w:rPr>
        <w:t>недели</w:t>
      </w:r>
      <w:r w:rsidRPr="007F7F3F">
        <w:rPr>
          <w:rFonts w:ascii="Algerian" w:eastAsia="Times New Roman" w:hAnsi="Algerian" w:cs="Times New Roman"/>
          <w:color w:val="7030A0"/>
          <w:kern w:val="36"/>
          <w:sz w:val="72"/>
          <w:szCs w:val="72"/>
          <w:lang w:eastAsia="ru-RU"/>
        </w:rPr>
        <w:t>:                                                              «</w:t>
      </w:r>
      <w:r w:rsidRPr="007F7F3F">
        <w:rPr>
          <w:rFonts w:ascii="Georgia" w:eastAsia="Times New Roman" w:hAnsi="Georgia" w:cs="Times New Roman"/>
          <w:color w:val="7030A0"/>
          <w:kern w:val="36"/>
          <w:sz w:val="72"/>
          <w:szCs w:val="72"/>
          <w:lang w:eastAsia="ru-RU"/>
        </w:rPr>
        <w:t>Я</w:t>
      </w:r>
      <w:r w:rsidRPr="007F7F3F">
        <w:rPr>
          <w:rFonts w:ascii="Algerian" w:eastAsia="Times New Roman" w:hAnsi="Algerian" w:cs="Times New Roman"/>
          <w:color w:val="7030A0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7030A0"/>
          <w:kern w:val="36"/>
          <w:sz w:val="72"/>
          <w:szCs w:val="72"/>
          <w:lang w:eastAsia="ru-RU"/>
        </w:rPr>
        <w:t>и</w:t>
      </w:r>
      <w:r w:rsidRPr="007F7F3F">
        <w:rPr>
          <w:rFonts w:ascii="Algerian" w:eastAsia="Times New Roman" w:hAnsi="Algerian" w:cs="Times New Roman"/>
          <w:color w:val="7030A0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7030A0"/>
          <w:kern w:val="36"/>
          <w:sz w:val="72"/>
          <w:szCs w:val="72"/>
          <w:lang w:eastAsia="ru-RU"/>
        </w:rPr>
        <w:t>мои</w:t>
      </w:r>
      <w:r w:rsidRPr="007F7F3F">
        <w:rPr>
          <w:rFonts w:ascii="Algerian" w:eastAsia="Times New Roman" w:hAnsi="Algerian" w:cs="Times New Roman"/>
          <w:color w:val="7030A0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7030A0"/>
          <w:kern w:val="36"/>
          <w:sz w:val="72"/>
          <w:szCs w:val="72"/>
          <w:lang w:eastAsia="ru-RU"/>
        </w:rPr>
        <w:t>друзья</w:t>
      </w:r>
      <w:r w:rsidRPr="007F7F3F">
        <w:rPr>
          <w:rFonts w:ascii="Algerian" w:eastAsia="Times New Roman" w:hAnsi="Algerian" w:cs="Times New Roman"/>
          <w:color w:val="7030A0"/>
          <w:kern w:val="36"/>
          <w:sz w:val="72"/>
          <w:szCs w:val="72"/>
          <w:lang w:eastAsia="ru-RU"/>
        </w:rPr>
        <w:t>»</w:t>
      </w:r>
      <w:r w:rsidRPr="007F7F3F">
        <w:rPr>
          <w:rFonts w:ascii="Algerian" w:eastAsia="Times New Roman" w:hAnsi="Algerian" w:cs="Times New Roman"/>
          <w:kern w:val="36"/>
          <w:sz w:val="72"/>
          <w:szCs w:val="72"/>
          <w:lang w:eastAsia="ru-RU"/>
        </w:rPr>
        <w:t xml:space="preserve">                                                          </w:t>
      </w:r>
      <w:r w:rsidRPr="007F7F3F">
        <w:rPr>
          <w:rFonts w:ascii="Georgia" w:eastAsia="Times New Roman" w:hAnsi="Georgia" w:cs="Times New Roman"/>
          <w:i/>
          <w:color w:val="0F243E" w:themeColor="text2" w:themeShade="80"/>
          <w:kern w:val="36"/>
          <w:sz w:val="56"/>
          <w:szCs w:val="56"/>
          <w:lang w:eastAsia="ru-RU"/>
        </w:rPr>
        <w:t>для</w:t>
      </w:r>
      <w:r w:rsidRPr="007F7F3F">
        <w:rPr>
          <w:rFonts w:ascii="Algerian" w:eastAsia="Times New Roman" w:hAnsi="Algerian" w:cs="Times New Roman"/>
          <w:i/>
          <w:color w:val="0F243E" w:themeColor="text2" w:themeShade="80"/>
          <w:kern w:val="36"/>
          <w:sz w:val="56"/>
          <w:szCs w:val="56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i/>
          <w:color w:val="0F243E" w:themeColor="text2" w:themeShade="80"/>
          <w:kern w:val="36"/>
          <w:sz w:val="56"/>
          <w:szCs w:val="56"/>
          <w:lang w:eastAsia="ru-RU"/>
        </w:rPr>
        <w:t>подготовительной</w:t>
      </w:r>
      <w:r w:rsidRPr="007F7F3F">
        <w:rPr>
          <w:rFonts w:ascii="Algerian" w:eastAsia="Times New Roman" w:hAnsi="Algerian" w:cs="Times New Roman"/>
          <w:i/>
          <w:color w:val="0F243E" w:themeColor="text2" w:themeShade="80"/>
          <w:kern w:val="36"/>
          <w:sz w:val="56"/>
          <w:szCs w:val="56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i/>
          <w:color w:val="0F243E" w:themeColor="text2" w:themeShade="80"/>
          <w:kern w:val="36"/>
          <w:sz w:val="56"/>
          <w:szCs w:val="56"/>
          <w:lang w:eastAsia="ru-RU"/>
        </w:rPr>
        <w:t>группы</w:t>
      </w:r>
      <w:r w:rsidRPr="007F7F3F">
        <w:rPr>
          <w:rFonts w:ascii="Algerian" w:eastAsia="Times New Roman" w:hAnsi="Algerian" w:cs="Times New Roman"/>
          <w:i/>
          <w:color w:val="0F243E" w:themeColor="text2" w:themeShade="80"/>
          <w:kern w:val="36"/>
          <w:sz w:val="56"/>
          <w:szCs w:val="56"/>
          <w:lang w:eastAsia="ru-RU"/>
        </w:rPr>
        <w:t xml:space="preserve">                                                            </w:t>
      </w:r>
      <w:r w:rsidRPr="007F7F3F">
        <w:rPr>
          <w:rFonts w:ascii="Algerian" w:eastAsia="Times New Roman" w:hAnsi="Algerian" w:cs="Times New Roman"/>
          <w:color w:val="E36C0A" w:themeColor="accent6" w:themeShade="BF"/>
          <w:kern w:val="36"/>
          <w:sz w:val="72"/>
          <w:szCs w:val="72"/>
          <w:lang w:eastAsia="ru-RU"/>
        </w:rPr>
        <w:t xml:space="preserve">(4 </w:t>
      </w:r>
      <w:r w:rsidRPr="007F7F3F">
        <w:rPr>
          <w:rFonts w:ascii="Georgia" w:eastAsia="Times New Roman" w:hAnsi="Georgia" w:cs="Times New Roman"/>
          <w:color w:val="E36C0A" w:themeColor="accent6" w:themeShade="BF"/>
          <w:kern w:val="36"/>
          <w:sz w:val="72"/>
          <w:szCs w:val="72"/>
          <w:lang w:eastAsia="ru-RU"/>
        </w:rPr>
        <w:t>неделя</w:t>
      </w:r>
      <w:r w:rsidRPr="007F7F3F">
        <w:rPr>
          <w:rFonts w:ascii="Algerian" w:eastAsia="Times New Roman" w:hAnsi="Algerian" w:cs="Times New Roman"/>
          <w:color w:val="E36C0A" w:themeColor="accent6" w:themeShade="BF"/>
          <w:kern w:val="36"/>
          <w:sz w:val="72"/>
          <w:szCs w:val="72"/>
          <w:lang w:eastAsia="ru-RU"/>
        </w:rPr>
        <w:t xml:space="preserve"> </w:t>
      </w:r>
      <w:r w:rsidRPr="007F7F3F">
        <w:rPr>
          <w:rFonts w:ascii="Georgia" w:eastAsia="Times New Roman" w:hAnsi="Georgia" w:cs="Times New Roman"/>
          <w:color w:val="E36C0A" w:themeColor="accent6" w:themeShade="BF"/>
          <w:kern w:val="36"/>
          <w:sz w:val="72"/>
          <w:szCs w:val="72"/>
          <w:lang w:eastAsia="ru-RU"/>
        </w:rPr>
        <w:t>сентября</w:t>
      </w:r>
      <w:r w:rsidRPr="007F7F3F">
        <w:rPr>
          <w:rFonts w:ascii="Algerian" w:eastAsia="Times New Roman" w:hAnsi="Algerian" w:cs="Times New Roman"/>
          <w:color w:val="E36C0A" w:themeColor="accent6" w:themeShade="BF"/>
          <w:kern w:val="36"/>
          <w:sz w:val="72"/>
          <w:szCs w:val="72"/>
          <w:lang w:eastAsia="ru-RU"/>
        </w:rPr>
        <w:t>)</w:t>
      </w:r>
    </w:p>
    <w:p w:rsidR="007F7F3F" w:rsidRPr="007F7F3F" w:rsidRDefault="007F7F3F" w:rsidP="00362C1C">
      <w:pPr>
        <w:spacing w:after="96" w:line="240" w:lineRule="auto"/>
        <w:ind w:left="0" w:firstLine="0"/>
        <w:outlineLvl w:val="0"/>
        <w:rPr>
          <w:rFonts w:ascii="Algerian" w:eastAsia="Times New Roman" w:hAnsi="Algerian" w:cs="Times New Roman"/>
          <w:kern w:val="36"/>
          <w:sz w:val="96"/>
          <w:szCs w:val="96"/>
          <w:lang w:eastAsia="ru-RU"/>
        </w:rPr>
      </w:pPr>
    </w:p>
    <w:p w:rsid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7F7F3F" w:rsidRP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color w:val="0070C0"/>
          <w:kern w:val="36"/>
          <w:sz w:val="46"/>
          <w:szCs w:val="46"/>
          <w:lang w:eastAsia="ru-RU"/>
        </w:rPr>
      </w:pPr>
    </w:p>
    <w:p w:rsidR="007F7F3F" w:rsidRP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color w:val="0070C0"/>
          <w:kern w:val="36"/>
          <w:sz w:val="46"/>
          <w:szCs w:val="46"/>
          <w:lang w:eastAsia="ru-RU"/>
        </w:rPr>
      </w:pPr>
      <w:r w:rsidRPr="007F7F3F">
        <w:rPr>
          <w:rFonts w:ascii="Georgia" w:eastAsia="Times New Roman" w:hAnsi="Georgia" w:cs="Times New Roman"/>
          <w:color w:val="0070C0"/>
          <w:kern w:val="36"/>
          <w:sz w:val="46"/>
          <w:szCs w:val="46"/>
          <w:lang w:eastAsia="ru-RU"/>
        </w:rPr>
        <w:t>ДОО № 14 «</w:t>
      </w:r>
      <w:proofErr w:type="spellStart"/>
      <w:r w:rsidRPr="007F7F3F">
        <w:rPr>
          <w:rFonts w:ascii="Georgia" w:eastAsia="Times New Roman" w:hAnsi="Georgia" w:cs="Times New Roman"/>
          <w:color w:val="0070C0"/>
          <w:kern w:val="36"/>
          <w:sz w:val="46"/>
          <w:szCs w:val="46"/>
          <w:lang w:eastAsia="ru-RU"/>
        </w:rPr>
        <w:t>Нилуфар</w:t>
      </w:r>
      <w:proofErr w:type="spellEnd"/>
      <w:r w:rsidRPr="007F7F3F">
        <w:rPr>
          <w:rFonts w:ascii="Georgia" w:eastAsia="Times New Roman" w:hAnsi="Georgia" w:cs="Times New Roman"/>
          <w:color w:val="0070C0"/>
          <w:kern w:val="36"/>
          <w:sz w:val="46"/>
          <w:szCs w:val="46"/>
          <w:lang w:eastAsia="ru-RU"/>
        </w:rPr>
        <w:t>»</w:t>
      </w:r>
    </w:p>
    <w:p w:rsidR="007F7F3F" w:rsidRP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46"/>
          <w:szCs w:val="46"/>
          <w:lang w:eastAsia="ru-RU"/>
        </w:rPr>
      </w:pPr>
      <w:r w:rsidRPr="007F7F3F">
        <w:rPr>
          <w:rFonts w:ascii="Georgia" w:eastAsia="Times New Roman" w:hAnsi="Georgia" w:cs="Times New Roman"/>
          <w:b/>
          <w:color w:val="244061" w:themeColor="accent1" w:themeShade="80"/>
          <w:kern w:val="36"/>
          <w:sz w:val="46"/>
          <w:szCs w:val="46"/>
          <w:lang w:eastAsia="ru-RU"/>
        </w:rPr>
        <w:t xml:space="preserve">Воспитатель: </w:t>
      </w:r>
      <w:proofErr w:type="spellStart"/>
      <w:r w:rsidRPr="007F7F3F">
        <w:rPr>
          <w:rFonts w:ascii="Georgia" w:eastAsia="Times New Roman" w:hAnsi="Georgia" w:cs="Times New Roman"/>
          <w:b/>
          <w:color w:val="244061" w:themeColor="accent1" w:themeShade="80"/>
          <w:kern w:val="36"/>
          <w:sz w:val="46"/>
          <w:szCs w:val="46"/>
          <w:lang w:eastAsia="ru-RU"/>
        </w:rPr>
        <w:t>Пенских</w:t>
      </w:r>
      <w:proofErr w:type="spellEnd"/>
      <w:r w:rsidRPr="007F7F3F">
        <w:rPr>
          <w:rFonts w:ascii="Georgia" w:eastAsia="Times New Roman" w:hAnsi="Georgia" w:cs="Times New Roman"/>
          <w:b/>
          <w:color w:val="244061" w:themeColor="accent1" w:themeShade="80"/>
          <w:kern w:val="36"/>
          <w:sz w:val="46"/>
          <w:szCs w:val="46"/>
          <w:lang w:eastAsia="ru-RU"/>
        </w:rPr>
        <w:t xml:space="preserve"> Л.Е.</w:t>
      </w:r>
    </w:p>
    <w:p w:rsid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7F7F3F" w:rsidRDefault="007F7F3F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362C1C" w:rsidRPr="007F7F3F" w:rsidRDefault="00362C1C" w:rsidP="00362C1C">
      <w:pPr>
        <w:spacing w:after="96" w:line="240" w:lineRule="auto"/>
        <w:ind w:left="0" w:firstLine="0"/>
        <w:outlineLvl w:val="0"/>
        <w:rPr>
          <w:rFonts w:ascii="Georgia" w:eastAsia="Times New Roman" w:hAnsi="Georgia" w:cs="Times New Roman"/>
          <w:color w:val="C00000"/>
          <w:kern w:val="36"/>
          <w:sz w:val="46"/>
          <w:szCs w:val="46"/>
          <w:lang w:eastAsia="ru-RU"/>
        </w:rPr>
      </w:pPr>
      <w:r w:rsidRPr="007F7F3F">
        <w:rPr>
          <w:rFonts w:ascii="Georgia" w:eastAsia="Times New Roman" w:hAnsi="Georgia" w:cs="Times New Roman"/>
          <w:color w:val="C00000"/>
          <w:kern w:val="36"/>
          <w:sz w:val="46"/>
          <w:szCs w:val="46"/>
          <w:lang w:eastAsia="ru-RU"/>
        </w:rPr>
        <w:lastRenderedPageBreak/>
        <w:t>Тема недели «</w:t>
      </w:r>
      <w:r w:rsidR="007F7F3F">
        <w:rPr>
          <w:rFonts w:ascii="Georgia" w:eastAsia="Times New Roman" w:hAnsi="Georgia" w:cs="Times New Roman"/>
          <w:color w:val="C00000"/>
          <w:kern w:val="36"/>
          <w:sz w:val="46"/>
          <w:szCs w:val="46"/>
          <w:lang w:eastAsia="ru-RU"/>
        </w:rPr>
        <w:t>Я и м</w:t>
      </w:r>
      <w:r w:rsidRPr="007F7F3F">
        <w:rPr>
          <w:rFonts w:ascii="Georgia" w:eastAsia="Times New Roman" w:hAnsi="Georgia" w:cs="Times New Roman"/>
          <w:color w:val="C00000"/>
          <w:kern w:val="36"/>
          <w:sz w:val="46"/>
          <w:szCs w:val="46"/>
          <w:lang w:eastAsia="ru-RU"/>
        </w:rPr>
        <w:t>ои друзья»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b/>
          <w:bCs/>
          <w:color w:val="C00000"/>
          <w:sz w:val="25"/>
          <w:szCs w:val="25"/>
          <w:lang w:eastAsia="ru-RU"/>
        </w:rPr>
        <w:t>Программное содержание</w:t>
      </w:r>
      <w:r w:rsidRPr="007F7F3F">
        <w:rPr>
          <w:rFonts w:ascii="Georgia" w:eastAsia="Times New Roman" w:hAnsi="Georgia" w:cs="Times New Roman"/>
          <w:b/>
          <w:bCs/>
          <w:color w:val="444444"/>
          <w:sz w:val="25"/>
          <w:szCs w:val="25"/>
          <w:lang w:eastAsia="ru-RU"/>
        </w:rPr>
        <w:t>. </w:t>
      </w: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Продолжать учить придавать знакомому предмету новый образ с помощью дополнительных деталей цветными карандашами. Развивать наблюдательность и воображение. Упражнять детей в соотнесении слова и движения рук, пальцев.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b/>
          <w:bCs/>
          <w:color w:val="C00000"/>
          <w:sz w:val="25"/>
          <w:szCs w:val="25"/>
          <w:lang w:eastAsia="ru-RU"/>
        </w:rPr>
        <w:t>Раздаточный материал</w:t>
      </w:r>
      <w:r w:rsidRPr="007F7F3F">
        <w:rPr>
          <w:rFonts w:ascii="Georgia" w:eastAsia="Times New Roman" w:hAnsi="Georgia" w:cs="Times New Roman"/>
          <w:b/>
          <w:bCs/>
          <w:color w:val="444444"/>
          <w:sz w:val="25"/>
          <w:szCs w:val="25"/>
          <w:lang w:eastAsia="ru-RU"/>
        </w:rPr>
        <w:t>. </w:t>
      </w: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Альбомные листы, ножницы с тупыми концами, простые и цветные карандаши.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C00000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C00000"/>
          <w:sz w:val="25"/>
          <w:szCs w:val="25"/>
          <w:lang w:eastAsia="ru-RU"/>
        </w:rPr>
        <w:t>Ход занятия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Начните занятие с гимнастики для пальчиков «Дружба»: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Дружат в нашей группе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Девочки и мальчики. </w:t>
      </w:r>
      <w:r w:rsidRPr="007F7F3F">
        <w:rPr>
          <w:rFonts w:ascii="Georgia" w:eastAsia="Times New Roman" w:hAnsi="Georgia" w:cs="Times New Roman"/>
          <w:i/>
          <w:iCs/>
          <w:color w:val="444444"/>
          <w:sz w:val="25"/>
          <w:szCs w:val="25"/>
          <w:lang w:eastAsia="ru-RU"/>
        </w:rPr>
        <w:t>(Обхватить правой ладонью левую руку и покачивать в ритме стихотворения.)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Мы с тобой подружим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Маленькие пальчики. </w:t>
      </w:r>
      <w:r w:rsidRPr="007F7F3F">
        <w:rPr>
          <w:rFonts w:ascii="Georgia" w:eastAsia="Times New Roman" w:hAnsi="Georgia" w:cs="Times New Roman"/>
          <w:i/>
          <w:iCs/>
          <w:color w:val="444444"/>
          <w:sz w:val="25"/>
          <w:szCs w:val="25"/>
          <w:lang w:eastAsia="ru-RU"/>
        </w:rPr>
        <w:t>(Обхватить левой ладонью правую руку и покачивать в ритме стихотворения.)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Один, два, три, четыре, пять. </w:t>
      </w:r>
      <w:r w:rsidRPr="007F7F3F">
        <w:rPr>
          <w:rFonts w:ascii="Georgia" w:eastAsia="Times New Roman" w:hAnsi="Georgia" w:cs="Times New Roman"/>
          <w:i/>
          <w:iCs/>
          <w:color w:val="444444"/>
          <w:sz w:val="25"/>
          <w:szCs w:val="25"/>
          <w:lang w:eastAsia="ru-RU"/>
        </w:rPr>
        <w:t xml:space="preserve">(Соединять пальчики обеих рук, начиная с </w:t>
      </w:r>
      <w:proofErr w:type="gramStart"/>
      <w:r w:rsidRPr="007F7F3F">
        <w:rPr>
          <w:rFonts w:ascii="Georgia" w:eastAsia="Times New Roman" w:hAnsi="Georgia" w:cs="Times New Roman"/>
          <w:i/>
          <w:iCs/>
          <w:color w:val="444444"/>
          <w:sz w:val="25"/>
          <w:szCs w:val="25"/>
          <w:lang w:eastAsia="ru-RU"/>
        </w:rPr>
        <w:t>большого</w:t>
      </w:r>
      <w:proofErr w:type="gramEnd"/>
      <w:r w:rsidRPr="007F7F3F">
        <w:rPr>
          <w:rFonts w:ascii="Georgia" w:eastAsia="Times New Roman" w:hAnsi="Georgia" w:cs="Times New Roman"/>
          <w:i/>
          <w:iCs/>
          <w:color w:val="444444"/>
          <w:sz w:val="25"/>
          <w:szCs w:val="25"/>
          <w:lang w:eastAsia="ru-RU"/>
        </w:rPr>
        <w:t>.)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Пять, четыре, три, два, один. </w:t>
      </w:r>
      <w:r w:rsidRPr="007F7F3F">
        <w:rPr>
          <w:rFonts w:ascii="Georgia" w:eastAsia="Times New Roman" w:hAnsi="Georgia" w:cs="Times New Roman"/>
          <w:i/>
          <w:iCs/>
          <w:color w:val="444444"/>
          <w:sz w:val="25"/>
          <w:szCs w:val="25"/>
          <w:lang w:eastAsia="ru-RU"/>
        </w:rPr>
        <w:t>(Соединять пальчики обеих рук, начиная с мизинца.)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Поговорите с детьми об их друзьях: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– Кто ваши друзья?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– Почему вы с ними дружите?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– Даете ли вы друг другу игрушки?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Предложите изобразить себя и своих друзей необычным способом – в виде ножниц. Рассмотрите с детьми ножницы и подумайте, как их можно превратить в человека. Сверху нарисовать голову, по бокам подрисовать руки, снизу – ноги. Кольца ножниц можно оформить в штаны или юбки.</w:t>
      </w:r>
    </w:p>
    <w:p w:rsidR="00362C1C" w:rsidRPr="007F7F3F" w:rsidRDefault="00362C1C" w:rsidP="00362C1C">
      <w:pPr>
        <w:spacing w:before="288" w:after="288" w:line="240" w:lineRule="auto"/>
        <w:ind w:left="0" w:firstLine="0"/>
        <w:jc w:val="left"/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</w:pPr>
      <w:r w:rsidRPr="007F7F3F">
        <w:rPr>
          <w:rFonts w:ascii="Georgia" w:eastAsia="Times New Roman" w:hAnsi="Georgia" w:cs="Times New Roman"/>
          <w:color w:val="444444"/>
          <w:sz w:val="25"/>
          <w:szCs w:val="25"/>
          <w:lang w:eastAsia="ru-RU"/>
        </w:rPr>
        <w:t>Детям нужно положить ножницы ручками вниз на лист бумаги и придерживать их левой рукой. Держа в правой руке карандаш, обвести им контуры ножниц по наружному краю. Затем ножницы убрать и превратить получившийся силуэт в одного из своих друзей, одетого в шаровары. Для этого надо дорисовать сверху ножниц круглую голову, по бокам ручки, снизу – ноги и закрасить цветными карандашами недостающие детали. Таким же образом можно изобразить себя и еще нескольких своих друзей.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5"/>
          <w:szCs w:val="25"/>
        </w:rPr>
      </w:pPr>
      <w:r w:rsidRPr="007F7F3F">
        <w:rPr>
          <w:sz w:val="25"/>
          <w:szCs w:val="25"/>
        </w:rPr>
        <w:lastRenderedPageBreak/>
        <w:tab/>
      </w:r>
      <w:r w:rsidRPr="007F7F3F">
        <w:rPr>
          <w:b/>
          <w:bCs/>
          <w:color w:val="C00000"/>
          <w:sz w:val="25"/>
          <w:szCs w:val="25"/>
        </w:rPr>
        <w:t>Конспе</w:t>
      </w:r>
      <w:proofErr w:type="gramStart"/>
      <w:r w:rsidRPr="007F7F3F">
        <w:rPr>
          <w:b/>
          <w:bCs/>
          <w:color w:val="C00000"/>
          <w:sz w:val="25"/>
          <w:szCs w:val="25"/>
        </w:rPr>
        <w:t>кт в ср</w:t>
      </w:r>
      <w:proofErr w:type="gramEnd"/>
      <w:r w:rsidRPr="007F7F3F">
        <w:rPr>
          <w:b/>
          <w:bCs/>
          <w:color w:val="C00000"/>
          <w:sz w:val="25"/>
          <w:szCs w:val="25"/>
        </w:rPr>
        <w:t>едней группе «Я и мои друзья»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C00000"/>
          <w:sz w:val="25"/>
          <w:szCs w:val="25"/>
        </w:rPr>
      </w:pPr>
      <w:r w:rsidRPr="007F7F3F">
        <w:rPr>
          <w:b/>
          <w:bCs/>
          <w:color w:val="C00000"/>
          <w:sz w:val="25"/>
          <w:szCs w:val="25"/>
        </w:rPr>
        <w:t>Программное содержание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Обобщить и расширить знания детей о таких понятиях, как «друг», «дружба», «честность», «справедливость».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Учить составлять небольшие рассказы из 6-8 предложений.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Добиваться усвоения детьми умений оценивать чувства и поступки сверстников в совместных играх и ситуациях, мотивировать, объяснять свои суждения.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Развивать социальные чувства, осознанные доброжелательные отношения, мыслительную активность, культуру речи.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Воспитывать дружеские взаимоотношения, желание поддерживать друзей, заботиться о них.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C00000"/>
          <w:sz w:val="25"/>
          <w:szCs w:val="25"/>
        </w:rPr>
      </w:pPr>
      <w:r w:rsidRPr="007F7F3F">
        <w:rPr>
          <w:b/>
          <w:bCs/>
          <w:color w:val="C00000"/>
          <w:sz w:val="25"/>
          <w:szCs w:val="25"/>
        </w:rPr>
        <w:t>Организация развивающей среды: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proofErr w:type="gramStart"/>
      <w:r w:rsidRPr="007F7F3F">
        <w:rPr>
          <w:color w:val="000000"/>
          <w:sz w:val="25"/>
          <w:szCs w:val="25"/>
        </w:rPr>
        <w:t xml:space="preserve">Записи песен В. </w:t>
      </w:r>
      <w:proofErr w:type="spellStart"/>
      <w:r w:rsidRPr="007F7F3F">
        <w:rPr>
          <w:color w:val="000000"/>
          <w:sz w:val="25"/>
          <w:szCs w:val="25"/>
        </w:rPr>
        <w:t>Шаинского</w:t>
      </w:r>
      <w:proofErr w:type="spellEnd"/>
      <w:r w:rsidRPr="007F7F3F">
        <w:rPr>
          <w:color w:val="000000"/>
          <w:sz w:val="25"/>
          <w:szCs w:val="25"/>
        </w:rPr>
        <w:t xml:space="preserve"> о друге, дружбе, игрушка – Буратино, магнитофон, ширма, «сердечки», клубок ниток, маленькие подушки, одеяло на «островок дружбы», кружки и волшебная копилка.</w:t>
      </w:r>
      <w:proofErr w:type="gramEnd"/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C00000"/>
          <w:sz w:val="25"/>
          <w:szCs w:val="25"/>
        </w:rPr>
      </w:pPr>
      <w:r w:rsidRPr="007F7F3F">
        <w:rPr>
          <w:b/>
          <w:bCs/>
          <w:color w:val="C00000"/>
          <w:sz w:val="25"/>
          <w:szCs w:val="25"/>
        </w:rPr>
        <w:t>Интеграция: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Познание, художественное слово, игра, коммуникация.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C00000"/>
          <w:sz w:val="25"/>
          <w:szCs w:val="25"/>
        </w:rPr>
      </w:pPr>
      <w:r w:rsidRPr="007F7F3F">
        <w:rPr>
          <w:b/>
          <w:bCs/>
          <w:color w:val="C00000"/>
          <w:sz w:val="25"/>
          <w:szCs w:val="25"/>
        </w:rPr>
        <w:t>Активный словарь: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Друг, дружба, справедливость, верность, терпеливый, честный, девиз.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C00000"/>
          <w:sz w:val="25"/>
          <w:szCs w:val="25"/>
        </w:rPr>
      </w:pPr>
      <w:r w:rsidRPr="007F7F3F">
        <w:rPr>
          <w:b/>
          <w:bCs/>
          <w:color w:val="C00000"/>
          <w:sz w:val="25"/>
          <w:szCs w:val="25"/>
        </w:rPr>
        <w:t>Ход деятельности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Ребята, сегодня мне хотелось поговорить с вами о дружбе, ваших друзьях, без которых на свете жилось бы очень грустно.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Давайте поприветствуем друг друга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Здравствуй, правая рука,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Здравствуй, левая рука,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Здравствуй, друг, здравствуй друг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Здравствуй весь наш дружный круг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Я люблю свой детский сад,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В нем </w:t>
      </w:r>
      <w:proofErr w:type="gramStart"/>
      <w:r w:rsidRPr="007F7F3F">
        <w:rPr>
          <w:color w:val="000000"/>
          <w:sz w:val="25"/>
          <w:szCs w:val="25"/>
        </w:rPr>
        <w:t>полным</w:t>
      </w:r>
      <w:proofErr w:type="gramEnd"/>
      <w:r w:rsidRPr="007F7F3F">
        <w:rPr>
          <w:color w:val="000000"/>
          <w:sz w:val="25"/>
          <w:szCs w:val="25"/>
        </w:rPr>
        <w:t xml:space="preserve"> полно ребят,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Может сто, а может двести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Хорошо, когда мы вместе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Все на месте? Все ли тут?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Повернулись, оглянулись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И друг другу улыбнулись!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Перед вами на полу разбросаны половинки разноцветных кружков. Каждый из вас с помощью своей половинки найдет другую половинку, т. е. своего друга.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Нашли? Теперь я вас приглашаю на остров дружбы. Он для тех, кто друзей имеет много и хочет другом быть всегда.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Остров этот всех подружит,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Всех научит нас дружить,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Всех теплом своим согреет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И заботой окружит.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Представляете, ребята, прихожу я сегодня на работу в нашу группу, вдруг </w:t>
      </w:r>
      <w:proofErr w:type="gramStart"/>
      <w:r w:rsidRPr="007F7F3F">
        <w:rPr>
          <w:color w:val="000000"/>
          <w:sz w:val="25"/>
          <w:szCs w:val="25"/>
        </w:rPr>
        <w:t>слышу под столом кто-то стучит</w:t>
      </w:r>
      <w:proofErr w:type="gramEnd"/>
      <w:r w:rsidRPr="007F7F3F">
        <w:rPr>
          <w:color w:val="000000"/>
          <w:sz w:val="25"/>
          <w:szCs w:val="25"/>
        </w:rPr>
        <w:t>. Угадайте. Кого я там увидела?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Дети: Буратино!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Правильно. Буратино рассказал мне, вот такую историю. Они сидели с </w:t>
      </w:r>
      <w:proofErr w:type="spellStart"/>
      <w:r w:rsidRPr="007F7F3F">
        <w:rPr>
          <w:color w:val="000000"/>
          <w:sz w:val="25"/>
          <w:szCs w:val="25"/>
        </w:rPr>
        <w:t>Мальвиной</w:t>
      </w:r>
      <w:proofErr w:type="spellEnd"/>
      <w:r w:rsidRPr="007F7F3F">
        <w:rPr>
          <w:color w:val="000000"/>
          <w:sz w:val="25"/>
          <w:szCs w:val="25"/>
        </w:rPr>
        <w:t xml:space="preserve"> на поляне. Буратино рисовал, </w:t>
      </w:r>
      <w:proofErr w:type="spellStart"/>
      <w:r w:rsidRPr="007F7F3F">
        <w:rPr>
          <w:color w:val="000000"/>
          <w:sz w:val="25"/>
          <w:szCs w:val="25"/>
        </w:rPr>
        <w:t>Мальвина</w:t>
      </w:r>
      <w:proofErr w:type="spellEnd"/>
      <w:r w:rsidRPr="007F7F3F">
        <w:rPr>
          <w:color w:val="000000"/>
          <w:sz w:val="25"/>
          <w:szCs w:val="25"/>
        </w:rPr>
        <w:t xml:space="preserve"> сматывала нитки в клубок. Буратино так старался красиво рисовать, что весь перемазался в краске. </w:t>
      </w:r>
      <w:proofErr w:type="spellStart"/>
      <w:r w:rsidRPr="007F7F3F">
        <w:rPr>
          <w:color w:val="000000"/>
          <w:sz w:val="25"/>
          <w:szCs w:val="25"/>
        </w:rPr>
        <w:t>Мальвина</w:t>
      </w:r>
      <w:proofErr w:type="spellEnd"/>
      <w:r w:rsidRPr="007F7F3F">
        <w:rPr>
          <w:color w:val="000000"/>
          <w:sz w:val="25"/>
          <w:szCs w:val="25"/>
        </w:rPr>
        <w:t xml:space="preserve">, известная чистюля, попросила Буратино пойти умыться, а он заупрямился, а потом и совсем </w:t>
      </w:r>
      <w:r w:rsidRPr="007F7F3F">
        <w:rPr>
          <w:color w:val="000000"/>
          <w:sz w:val="25"/>
          <w:szCs w:val="25"/>
        </w:rPr>
        <w:lastRenderedPageBreak/>
        <w:t xml:space="preserve">рассердился на </w:t>
      </w:r>
      <w:proofErr w:type="spellStart"/>
      <w:r w:rsidRPr="007F7F3F">
        <w:rPr>
          <w:color w:val="000000"/>
          <w:sz w:val="25"/>
          <w:szCs w:val="25"/>
        </w:rPr>
        <w:t>Мальвину</w:t>
      </w:r>
      <w:proofErr w:type="spellEnd"/>
      <w:r w:rsidRPr="007F7F3F">
        <w:rPr>
          <w:color w:val="000000"/>
          <w:sz w:val="25"/>
          <w:szCs w:val="25"/>
        </w:rPr>
        <w:t>. Он отобрал у нее клубок, вот этот, и убежал искать других друзей. Вот так он и попал к нам в группу.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Буратино, а зачем ты отобрал клубок у </w:t>
      </w:r>
      <w:proofErr w:type="spellStart"/>
      <w:r w:rsidRPr="007F7F3F">
        <w:rPr>
          <w:color w:val="000000"/>
          <w:sz w:val="25"/>
          <w:szCs w:val="25"/>
        </w:rPr>
        <w:t>Мальвины</w:t>
      </w:r>
      <w:proofErr w:type="spellEnd"/>
      <w:r w:rsidRPr="007F7F3F">
        <w:rPr>
          <w:color w:val="000000"/>
          <w:sz w:val="25"/>
          <w:szCs w:val="25"/>
        </w:rPr>
        <w:t>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Не знаю, просто так. Какой поступок совершил Буратино?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А </w:t>
      </w:r>
      <w:proofErr w:type="gramStart"/>
      <w:r w:rsidRPr="007F7F3F">
        <w:rPr>
          <w:color w:val="000000"/>
          <w:sz w:val="25"/>
          <w:szCs w:val="25"/>
        </w:rPr>
        <w:t>клубочек-то</w:t>
      </w:r>
      <w:proofErr w:type="gramEnd"/>
      <w:r w:rsidRPr="007F7F3F">
        <w:rPr>
          <w:color w:val="000000"/>
          <w:sz w:val="25"/>
          <w:szCs w:val="25"/>
        </w:rPr>
        <w:t xml:space="preserve"> наверное, волшебный; давай мы тебя научим играть с этим клубком?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Буратино: ой, а как это? Покажите скорее!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Посмотрите, ребята, вот этот клубок.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Сейчас, я возьму его в левую руку, и обмотаю ниточку вокруг большого пальца правой руки, потом передам, который сидит справа от меня. И покатился клубочек к вам, а потом снова возвращается ко мне. Ниточка не порвалась, так как она состоит из множества тоненьких ниточек, которые переплелись и стали вместе прочными и крепкими. Так и мы с вами, все вместе станем дружными и крепкими.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Буратино, тебе понравилась игра?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Дети, а как звучит наш девиз, и мы начинаем с него день? (Один за всех и все за одного)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Ребята, какого человека можно назвать другом? (Того, который понимает тебя, кто в беде не бросит, всегда готов прийти на помощь.)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А настоящий друг, какой? (Терпеливый, верный, надежный и честный)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Я вам расскажу пословицы о дружбе.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А) Человек без друга, что дерево без корней;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Б) Дружба и братство, дороже богатства;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В) Друзья, познаются в беде;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Г) Новых друзей наживай, а старых не забывай;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Ребята, у вас есть друзья? О друзьях говорить, всегда приятно. Давайте еще раз улыбнемся, друг другу и скажем ласковое словечко.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Игра «Назови друга ласково».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Вот как хорошо вы относитесь к своим друзьям. А какие слова сходные по звучанию можно подобрать к слову друг? (Друзья, подруга, дружить, дружные, дружба и т. д.)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А кто хочет рассказать о своем друге или подруге?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Рассказы детей о своих друзьях.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Ребята, мне понравились ваши рассказы о своих друзьях, молодцы.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А сейчас поиграем в «Живые картинки». Придумайте, как можно показать, чтобы все догадались, что на картинке двое друзей.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Буратино, тебе понравилось, как занимались дети?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Ты узнал, что – </w:t>
      </w:r>
      <w:proofErr w:type="spellStart"/>
      <w:r w:rsidRPr="007F7F3F">
        <w:rPr>
          <w:color w:val="000000"/>
          <w:sz w:val="25"/>
          <w:szCs w:val="25"/>
        </w:rPr>
        <w:t>нибудь</w:t>
      </w:r>
      <w:proofErr w:type="spellEnd"/>
      <w:r w:rsidRPr="007F7F3F">
        <w:rPr>
          <w:color w:val="000000"/>
          <w:sz w:val="25"/>
          <w:szCs w:val="25"/>
        </w:rPr>
        <w:t xml:space="preserve"> новое, интересное для себя?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Буратино: Мне очень, очень понравилось. А еще я понял, что совершил два плохих поступка, обидел </w:t>
      </w:r>
      <w:proofErr w:type="spellStart"/>
      <w:r w:rsidRPr="007F7F3F">
        <w:rPr>
          <w:color w:val="000000"/>
          <w:sz w:val="25"/>
          <w:szCs w:val="25"/>
        </w:rPr>
        <w:t>Мальвину</w:t>
      </w:r>
      <w:proofErr w:type="spellEnd"/>
      <w:r w:rsidRPr="007F7F3F">
        <w:rPr>
          <w:color w:val="000000"/>
          <w:sz w:val="25"/>
          <w:szCs w:val="25"/>
        </w:rPr>
        <w:t>, и отказался умываться. Мне так хочется быстрее исправиться.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Ребята, отдадим это клубочек Буратино, а он отдаст его </w:t>
      </w:r>
      <w:proofErr w:type="spellStart"/>
      <w:r w:rsidRPr="007F7F3F">
        <w:rPr>
          <w:color w:val="000000"/>
          <w:sz w:val="25"/>
          <w:szCs w:val="25"/>
        </w:rPr>
        <w:t>Мальвине</w:t>
      </w:r>
      <w:proofErr w:type="spellEnd"/>
      <w:r w:rsidRPr="007F7F3F">
        <w:rPr>
          <w:color w:val="000000"/>
          <w:sz w:val="25"/>
          <w:szCs w:val="25"/>
        </w:rPr>
        <w:t xml:space="preserve"> и помирится с ней, научит играть своих друзей с клубочком.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>Возьми, Буратино, свой клубок и приходи к нам еще. Мы будем рады тебе и твоим друзьям.</w:t>
      </w:r>
    </w:p>
    <w:p w:rsidR="00362C1C" w:rsidRPr="007F7F3F" w:rsidRDefault="00362C1C" w:rsidP="00362C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7F7F3F">
        <w:rPr>
          <w:color w:val="000000"/>
          <w:sz w:val="25"/>
          <w:szCs w:val="25"/>
        </w:rPr>
        <w:t xml:space="preserve">Ребята, я еще раз убедилась, что у нас в группе живет дружба, вы умеете дружить. А чтобы дружба становилась между вами крепкой и настоящей, положите свои пожелания о дружбе в </w:t>
      </w:r>
      <w:proofErr w:type="gramStart"/>
      <w:r w:rsidRPr="007F7F3F">
        <w:rPr>
          <w:color w:val="000000"/>
          <w:sz w:val="25"/>
          <w:szCs w:val="25"/>
        </w:rPr>
        <w:t>волшебную</w:t>
      </w:r>
      <w:proofErr w:type="gramEnd"/>
      <w:r w:rsidRPr="007F7F3F">
        <w:rPr>
          <w:color w:val="000000"/>
          <w:sz w:val="25"/>
          <w:szCs w:val="25"/>
        </w:rPr>
        <w:t xml:space="preserve"> </w:t>
      </w:r>
      <w:proofErr w:type="spellStart"/>
      <w:r w:rsidRPr="007F7F3F">
        <w:rPr>
          <w:color w:val="000000"/>
          <w:sz w:val="25"/>
          <w:szCs w:val="25"/>
        </w:rPr>
        <w:t>копилочку</w:t>
      </w:r>
      <w:proofErr w:type="spellEnd"/>
      <w:r w:rsidRPr="007F7F3F">
        <w:rPr>
          <w:color w:val="000000"/>
          <w:sz w:val="25"/>
          <w:szCs w:val="25"/>
        </w:rPr>
        <w:t xml:space="preserve">. А для этого, каждый из вас возьмет сердечко, скажет пожелание, какими надо быть, чтобы появились друзья и бросить его в </w:t>
      </w:r>
      <w:proofErr w:type="spellStart"/>
      <w:r w:rsidRPr="007F7F3F">
        <w:rPr>
          <w:color w:val="000000"/>
          <w:sz w:val="25"/>
          <w:szCs w:val="25"/>
        </w:rPr>
        <w:t>копилочку</w:t>
      </w:r>
      <w:proofErr w:type="spellEnd"/>
      <w:r w:rsidRPr="007F7F3F">
        <w:rPr>
          <w:color w:val="000000"/>
          <w:sz w:val="25"/>
          <w:szCs w:val="25"/>
        </w:rPr>
        <w:t xml:space="preserve">. </w:t>
      </w:r>
      <w:proofErr w:type="spellStart"/>
      <w:r w:rsidRPr="007F7F3F">
        <w:rPr>
          <w:color w:val="000000"/>
          <w:sz w:val="25"/>
          <w:szCs w:val="25"/>
        </w:rPr>
        <w:t>Копилочка</w:t>
      </w:r>
      <w:proofErr w:type="spellEnd"/>
      <w:r w:rsidRPr="007F7F3F">
        <w:rPr>
          <w:color w:val="000000"/>
          <w:sz w:val="25"/>
          <w:szCs w:val="25"/>
        </w:rPr>
        <w:t xml:space="preserve"> останется у нас в группе, и вы сможете пополнять ее, новыми пожеланиями о дружбе.</w:t>
      </w:r>
    </w:p>
    <w:p w:rsidR="00785C08" w:rsidRDefault="00362C1C" w:rsidP="001832AC">
      <w:pPr>
        <w:pStyle w:val="a5"/>
        <w:shd w:val="clear" w:color="auto" w:fill="FFFFFF"/>
        <w:spacing w:before="0" w:beforeAutospacing="0" w:after="0" w:afterAutospacing="0" w:line="294" w:lineRule="atLeast"/>
      </w:pPr>
      <w:r w:rsidRPr="007F7F3F">
        <w:rPr>
          <w:color w:val="000000"/>
          <w:sz w:val="25"/>
          <w:szCs w:val="25"/>
        </w:rPr>
        <w:t>Игра: «Угостим друга чаем, с печенье» (</w:t>
      </w:r>
      <w:proofErr w:type="spellStart"/>
      <w:r w:rsidRPr="007F7F3F">
        <w:rPr>
          <w:color w:val="000000"/>
          <w:sz w:val="25"/>
          <w:szCs w:val="25"/>
        </w:rPr>
        <w:t>картинку,рисунок</w:t>
      </w:r>
      <w:proofErr w:type="spellEnd"/>
      <w:r w:rsidRPr="007F7F3F">
        <w:rPr>
          <w:color w:val="000000"/>
          <w:sz w:val="25"/>
          <w:szCs w:val="25"/>
        </w:rPr>
        <w:t>)</w:t>
      </w:r>
      <w:r w:rsidRPr="007F7F3F">
        <w:rPr>
          <w:sz w:val="25"/>
          <w:szCs w:val="25"/>
        </w:rPr>
        <w:tab/>
      </w:r>
      <w:r w:rsidRPr="007F7F3F">
        <w:rPr>
          <w:sz w:val="25"/>
          <w:szCs w:val="25"/>
        </w:rPr>
        <w:tab/>
      </w:r>
      <w:r>
        <w:tab/>
      </w:r>
    </w:p>
    <w:sectPr w:rsidR="00785C08" w:rsidSect="007F7F3F">
      <w:pgSz w:w="11906" w:h="16838"/>
      <w:pgMar w:top="1134" w:right="850" w:bottom="1134" w:left="1701" w:header="708" w:footer="708" w:gutter="0"/>
      <w:pgBorders w:offsetFrom="page">
        <w:top w:val="doubleD" w:sz="16" w:space="24" w:color="0F243E" w:themeColor="text2" w:themeShade="80"/>
        <w:left w:val="doubleD" w:sz="16" w:space="24" w:color="0F243E" w:themeColor="text2" w:themeShade="80"/>
        <w:bottom w:val="doubleD" w:sz="16" w:space="24" w:color="0F243E" w:themeColor="text2" w:themeShade="80"/>
        <w:right w:val="doubleD" w:sz="1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1C"/>
    <w:rsid w:val="000414EC"/>
    <w:rsid w:val="001832AC"/>
    <w:rsid w:val="00362C1C"/>
    <w:rsid w:val="0051448C"/>
    <w:rsid w:val="00785C08"/>
    <w:rsid w:val="007F7F3F"/>
    <w:rsid w:val="0097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</w:style>
  <w:style w:type="paragraph" w:styleId="1">
    <w:name w:val="heading 1"/>
    <w:basedOn w:val="a"/>
    <w:link w:val="10"/>
    <w:uiPriority w:val="9"/>
    <w:qFormat/>
    <w:rsid w:val="00362C1C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62C1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362C1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2C1C"/>
    <w:rPr>
      <w:b/>
      <w:bCs/>
    </w:rPr>
  </w:style>
  <w:style w:type="character" w:styleId="a4">
    <w:name w:val="Emphasis"/>
    <w:basedOn w:val="a0"/>
    <w:uiPriority w:val="20"/>
    <w:qFormat/>
    <w:rsid w:val="00362C1C"/>
    <w:rPr>
      <w:i/>
      <w:iCs/>
    </w:rPr>
  </w:style>
  <w:style w:type="paragraph" w:styleId="a5">
    <w:name w:val="Normal (Web)"/>
    <w:basedOn w:val="a"/>
    <w:uiPriority w:val="99"/>
    <w:unhideWhenUsed/>
    <w:rsid w:val="00362C1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2020-06-12T12:00:00Z</dcterms:created>
  <dcterms:modified xsi:type="dcterms:W3CDTF">2020-06-14T16:42:00Z</dcterms:modified>
</cp:coreProperties>
</file>